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rsidR="00F30EFF" w:rsidRDefault="00F30EFF" w:rsidP="00F30EFF">
          <w:pPr>
            <w:spacing w:after="200" w:line="276" w:lineRule="auto"/>
          </w:pPr>
        </w:p>
        <w:p w:rsidR="00F30EFF" w:rsidRDefault="00F30EFF" w:rsidP="00F30EF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F30EFF" w:rsidTr="004F0A33">
            <w:tc>
              <w:tcPr>
                <w:tcW w:w="5665" w:type="dxa"/>
              </w:tcPr>
              <w:p w:rsidR="00F30EFF" w:rsidRDefault="00F30EFF" w:rsidP="004F0A33">
                <w:pPr>
                  <w:jc w:val="center"/>
                  <w:rPr>
                    <w:color w:val="1F0288"/>
                  </w:rPr>
                </w:pPr>
              </w:p>
              <w:p w:rsidR="00F30EFF" w:rsidRPr="00455CFB" w:rsidRDefault="00F30EFF" w:rsidP="004F0A33">
                <w:pPr>
                  <w:jc w:val="center"/>
                  <w:rPr>
                    <w:color w:val="1F0288"/>
                  </w:rPr>
                </w:pPr>
              </w:p>
              <w:p w:rsidR="00F30EFF" w:rsidRPr="00A21F50" w:rsidRDefault="00F30EFF" w:rsidP="004F0A33">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F30EFF" w:rsidRPr="00A21F50" w:rsidRDefault="00F30EFF" w:rsidP="004F0A33">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F30EFF" w:rsidRPr="00A21F50" w:rsidRDefault="00F30EFF" w:rsidP="004F0A33">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F30EFF" w:rsidRPr="00A21F50" w:rsidRDefault="00F30EFF" w:rsidP="004F0A33">
                <w:pPr>
                  <w:tabs>
                    <w:tab w:val="left" w:pos="1200"/>
                  </w:tabs>
                  <w:jc w:val="center"/>
                  <w:rPr>
                    <w:rFonts w:ascii="Century Gothic" w:hAnsi="Century Gothic"/>
                    <w:b/>
                    <w:color w:val="380297"/>
                    <w:sz w:val="40"/>
                    <w:szCs w:val="40"/>
                  </w:rPr>
                </w:pPr>
              </w:p>
              <w:p w:rsidR="00F30EFF" w:rsidRPr="00A21F50" w:rsidRDefault="00F30EFF" w:rsidP="004F0A33">
                <w:pPr>
                  <w:tabs>
                    <w:tab w:val="left" w:pos="1200"/>
                  </w:tabs>
                  <w:jc w:val="center"/>
                  <w:rPr>
                    <w:rFonts w:ascii="Century Gothic" w:hAnsi="Century Gothic"/>
                    <w:b/>
                    <w:color w:val="380297"/>
                    <w:sz w:val="40"/>
                    <w:szCs w:val="40"/>
                  </w:rPr>
                </w:pPr>
              </w:p>
              <w:p w:rsidR="00E76277" w:rsidRDefault="00F30EFF" w:rsidP="004F0A33">
                <w:pPr>
                  <w:jc w:val="center"/>
                  <w:rPr>
                    <w:rFonts w:ascii="Century Gothic" w:hAnsi="Century Gothic"/>
                    <w:b/>
                    <w:color w:val="380297"/>
                    <w:sz w:val="40"/>
                    <w:szCs w:val="40"/>
                  </w:rPr>
                </w:pPr>
                <w:r>
                  <w:rPr>
                    <w:rFonts w:ascii="Century Gothic" w:hAnsi="Century Gothic"/>
                    <w:b/>
                    <w:color w:val="380297"/>
                    <w:sz w:val="40"/>
                    <w:szCs w:val="40"/>
                  </w:rPr>
                  <w:t>Relationships</w:t>
                </w:r>
                <w:r w:rsidR="006B4FE0">
                  <w:rPr>
                    <w:rFonts w:ascii="Century Gothic" w:hAnsi="Century Gothic"/>
                    <w:b/>
                    <w:color w:val="380297"/>
                    <w:sz w:val="40"/>
                    <w:szCs w:val="40"/>
                  </w:rPr>
                  <w:t xml:space="preserve"> and </w:t>
                </w:r>
              </w:p>
              <w:p w:rsidR="00E76277" w:rsidRDefault="006B4FE0" w:rsidP="004F0A33">
                <w:pPr>
                  <w:jc w:val="center"/>
                  <w:rPr>
                    <w:rFonts w:ascii="Century Gothic" w:hAnsi="Century Gothic"/>
                    <w:b/>
                    <w:color w:val="380297"/>
                    <w:sz w:val="40"/>
                    <w:szCs w:val="40"/>
                  </w:rPr>
                </w:pPr>
                <w:r>
                  <w:rPr>
                    <w:rFonts w:ascii="Century Gothic" w:hAnsi="Century Gothic"/>
                    <w:b/>
                    <w:color w:val="380297"/>
                    <w:sz w:val="40"/>
                    <w:szCs w:val="40"/>
                  </w:rPr>
                  <w:t xml:space="preserve">Health Education </w:t>
                </w:r>
              </w:p>
              <w:p w:rsidR="00F30EFF" w:rsidRPr="00A21F50" w:rsidRDefault="00F30EFF" w:rsidP="004F0A33">
                <w:pPr>
                  <w:jc w:val="center"/>
                  <w:rPr>
                    <w:rFonts w:ascii="Century Gothic" w:hAnsi="Century Gothic"/>
                    <w:b/>
                    <w:color w:val="380297"/>
                    <w:sz w:val="40"/>
                    <w:szCs w:val="40"/>
                  </w:rPr>
                </w:pPr>
                <w:r>
                  <w:rPr>
                    <w:rFonts w:ascii="Century Gothic" w:hAnsi="Century Gothic"/>
                    <w:b/>
                    <w:color w:val="380297"/>
                    <w:sz w:val="40"/>
                    <w:szCs w:val="40"/>
                  </w:rPr>
                  <w:t>Policy</w:t>
                </w:r>
              </w:p>
              <w:p w:rsidR="00F30EFF" w:rsidRDefault="00F30EFF" w:rsidP="004F0A33">
                <w:pPr>
                  <w:jc w:val="center"/>
                </w:pPr>
              </w:p>
            </w:tc>
          </w:tr>
        </w:tbl>
        <w:p w:rsidR="00F30EFF" w:rsidRDefault="00F30EFF" w:rsidP="00F30EFF">
          <w:r w:rsidRPr="006F054D">
            <w:rPr>
              <w:noProof/>
              <w:lang w:eastAsia="en-GB"/>
            </w:rPr>
            <w:drawing>
              <wp:inline distT="0" distB="0" distL="0" distR="0" wp14:anchorId="1F4E2220" wp14:editId="137FD715">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F30EFF" w:rsidRDefault="00F30EFF" w:rsidP="00F30EFF"/>
        <w:p w:rsidR="00F30EFF" w:rsidRDefault="00F30EFF" w:rsidP="00F30EFF"/>
        <w:p w:rsidR="00F30EFF" w:rsidRDefault="00F30EFF" w:rsidP="00F30EFF"/>
        <w:p w:rsidR="00F30EFF" w:rsidRDefault="00F30EFF" w:rsidP="00F30EFF">
          <w:pPr>
            <w:tabs>
              <w:tab w:val="left" w:pos="1200"/>
            </w:tabs>
          </w:pPr>
        </w:p>
        <w:p w:rsidR="00F30EFF" w:rsidRDefault="00F30EFF" w:rsidP="00F30EFF">
          <w:pPr>
            <w:tabs>
              <w:tab w:val="left" w:pos="1200"/>
            </w:tabs>
          </w:pPr>
        </w:p>
        <w:p w:rsidR="00F30EFF" w:rsidRDefault="00F30EFF" w:rsidP="00F30EFF">
          <w:pPr>
            <w:tabs>
              <w:tab w:val="left" w:pos="1200"/>
            </w:tabs>
            <w:rPr>
              <w:b/>
            </w:rPr>
          </w:pPr>
        </w:p>
        <w:p w:rsidR="00F30EFF" w:rsidRDefault="00F30EFF" w:rsidP="00F30EFF">
          <w:pPr>
            <w:tabs>
              <w:tab w:val="left" w:pos="1200"/>
            </w:tabs>
            <w:rPr>
              <w:b/>
            </w:rPr>
          </w:pPr>
        </w:p>
        <w:p w:rsidR="00F30EFF" w:rsidRDefault="00F30EFF" w:rsidP="00F30EFF">
          <w:pPr>
            <w:tabs>
              <w:tab w:val="left" w:pos="1200"/>
            </w:tabs>
            <w:rPr>
              <w:b/>
            </w:rPr>
          </w:pPr>
        </w:p>
        <w:p w:rsidR="00F30EFF" w:rsidRDefault="00F30EFF" w:rsidP="00F30EFF">
          <w:pPr>
            <w:tabs>
              <w:tab w:val="left" w:pos="1200"/>
            </w:tabs>
            <w:rPr>
              <w:b/>
            </w:rPr>
          </w:pPr>
        </w:p>
        <w:p w:rsidR="00F30EFF" w:rsidRPr="00A21F50" w:rsidRDefault="00F30EFF" w:rsidP="00F30EF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F30EFF" w:rsidRPr="00A21F50" w:rsidRDefault="00F30EFF" w:rsidP="00F30EFF">
          <w:pPr>
            <w:tabs>
              <w:tab w:val="left" w:pos="1200"/>
            </w:tabs>
            <w:rPr>
              <w:rFonts w:ascii="Century Gothic" w:hAnsi="Century Gothic"/>
              <w:b/>
              <w:sz w:val="22"/>
            </w:rPr>
          </w:pPr>
        </w:p>
        <w:p w:rsidR="00F30EFF" w:rsidRPr="00A21F50" w:rsidRDefault="00F30EFF" w:rsidP="00F30EF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7839E7">
            <w:rPr>
              <w:rFonts w:ascii="Century Gothic" w:hAnsi="Century Gothic"/>
              <w:b/>
              <w:sz w:val="22"/>
            </w:rPr>
            <w:t>Russell Langley</w:t>
          </w:r>
          <w:bookmarkStart w:id="0" w:name="_GoBack"/>
          <w:bookmarkEnd w:id="0"/>
        </w:p>
        <w:p w:rsidR="00F30EFF" w:rsidRPr="00A21F50" w:rsidRDefault="00F30EFF" w:rsidP="00F30EFF">
          <w:pPr>
            <w:tabs>
              <w:tab w:val="left" w:pos="1200"/>
            </w:tabs>
            <w:rPr>
              <w:rFonts w:ascii="Century Gothic" w:hAnsi="Century Gothic"/>
              <w:b/>
              <w:sz w:val="22"/>
            </w:rPr>
          </w:pPr>
        </w:p>
        <w:p w:rsidR="00F30EFF" w:rsidRPr="00A21F50" w:rsidRDefault="00F30EFF" w:rsidP="00F30EFF">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Pr>
              <w:rFonts w:ascii="Century Gothic" w:hAnsi="Century Gothic"/>
              <w:b/>
              <w:sz w:val="22"/>
            </w:rPr>
            <w:t>Standards</w:t>
          </w:r>
          <w:r w:rsidRPr="00A21F50">
            <w:rPr>
              <w:rFonts w:ascii="Century Gothic" w:hAnsi="Century Gothic"/>
              <w:b/>
              <w:sz w:val="22"/>
            </w:rPr>
            <w:t xml:space="preserve"> Committee</w:t>
          </w: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Pr>
              <w:rFonts w:ascii="Century Gothic" w:hAnsi="Century Gothic"/>
              <w:sz w:val="22"/>
            </w:rPr>
            <w:t>Standards</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2D193B">
            <w:rPr>
              <w:rFonts w:ascii="Century Gothic" w:hAnsi="Century Gothic"/>
              <w:sz w:val="22"/>
            </w:rPr>
            <w:t>14 July 2020</w:t>
          </w:r>
          <w:r w:rsidRPr="00A21F50">
            <w:rPr>
              <w:rFonts w:ascii="Century Gothic" w:hAnsi="Century Gothic"/>
              <w:sz w:val="22"/>
            </w:rPr>
            <w:tab/>
          </w: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Pr>
              <w:rFonts w:ascii="Century Gothic" w:hAnsi="Century Gothic"/>
              <w:sz w:val="22"/>
            </w:rPr>
            <w:t>Standards</w:t>
          </w:r>
          <w:r>
            <w:rPr>
              <w:rFonts w:ascii="Century Gothic" w:hAnsi="Century Gothic"/>
              <w:sz w:val="22"/>
            </w:rPr>
            <w:tab/>
          </w:r>
          <w:r>
            <w:rPr>
              <w:rFonts w:ascii="Century Gothic" w:hAnsi="Century Gothic"/>
              <w:sz w:val="22"/>
            </w:rPr>
            <w:tab/>
            <w:t>Date:</w:t>
          </w:r>
          <w:r>
            <w:rPr>
              <w:rFonts w:ascii="Century Gothic" w:hAnsi="Century Gothic"/>
              <w:sz w:val="22"/>
            </w:rPr>
            <w:tab/>
          </w:r>
          <w:r w:rsidR="000B0CBC">
            <w:rPr>
              <w:rFonts w:ascii="Century Gothic" w:hAnsi="Century Gothic"/>
              <w:sz w:val="22"/>
            </w:rPr>
            <w:t>13 July 2021</w:t>
          </w: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r w:rsidRPr="00A21F50">
            <w:rPr>
              <w:rFonts w:ascii="Century Gothic" w:hAnsi="Century Gothic"/>
              <w:sz w:val="22"/>
            </w:rPr>
            <w:tab/>
          </w: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7839E7">
            <w:rPr>
              <w:rFonts w:ascii="Century Gothic" w:hAnsi="Century Gothic"/>
              <w:sz w:val="22"/>
            </w:rPr>
            <w:t>7 February 2023</w:t>
          </w: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p>
        <w:p w:rsidR="00F30EFF" w:rsidRPr="00A21F50" w:rsidRDefault="00F30EFF" w:rsidP="00F30EFF">
          <w:pPr>
            <w:tabs>
              <w:tab w:val="left" w:pos="1200"/>
            </w:tabs>
            <w:rPr>
              <w:rFonts w:ascii="Century Gothic" w:hAnsi="Century Gothic"/>
              <w:sz w:val="22"/>
            </w:rPr>
          </w:pPr>
        </w:p>
        <w:p w:rsidR="00F30EFF" w:rsidRPr="00A21F50" w:rsidRDefault="00F30EFF" w:rsidP="00F30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rsidR="00F30EFF" w:rsidRPr="008F7C55" w:rsidRDefault="00F30EFF" w:rsidP="00F30EF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A21F50">
            <w:rPr>
              <w:rFonts w:ascii="Century Gothic" w:hAnsi="Century Gothic"/>
              <w:sz w:val="22"/>
            </w:rPr>
            <w:t>Committee</w:t>
          </w:r>
          <w:r w:rsidRPr="00A21F50">
            <w:rPr>
              <w:rFonts w:ascii="Century Gothic" w:hAnsi="Century Gothic"/>
              <w:sz w:val="22"/>
            </w:rPr>
            <w:tab/>
          </w:r>
        </w:p>
      </w:sdtContent>
    </w:sdt>
    <w:p w:rsidR="00F30EFF" w:rsidRDefault="00F30EFF" w:rsidP="00F30EFF">
      <w:pPr>
        <w:pStyle w:val="Heading2"/>
        <w:rPr>
          <w:rFonts w:ascii="Century Gothic" w:hAnsi="Century Gothic"/>
          <w:sz w:val="22"/>
          <w:szCs w:val="22"/>
          <w:u w:val="none"/>
        </w:rPr>
      </w:pPr>
    </w:p>
    <w:p w:rsidR="00F30EFF" w:rsidRDefault="00F30EFF" w:rsidP="00F30EFF"/>
    <w:p w:rsidR="00F30EFF" w:rsidRDefault="00F30EFF" w:rsidP="00F30EFF">
      <w:pPr>
        <w:jc w:val="center"/>
        <w:rPr>
          <w:rFonts w:ascii="Century Gothic" w:eastAsia="Calibri" w:hAnsi="Century Gothic"/>
          <w:b/>
          <w:sz w:val="22"/>
          <w:szCs w:val="22"/>
        </w:rPr>
      </w:pPr>
    </w:p>
    <w:p w:rsidR="00D517F3" w:rsidRDefault="00D517F3" w:rsidP="00B87F92">
      <w:pPr>
        <w:tabs>
          <w:tab w:val="left" w:pos="1134"/>
        </w:tabs>
        <w:spacing w:line="240" w:lineRule="exact"/>
        <w:rPr>
          <w:rFonts w:ascii="Century Gothic" w:eastAsia="Calibri" w:hAnsi="Century Gothic"/>
          <w:b/>
          <w:sz w:val="22"/>
          <w:szCs w:val="22"/>
        </w:rPr>
      </w:pPr>
    </w:p>
    <w:p w:rsidR="00F30EFF" w:rsidRDefault="00F30EFF" w:rsidP="00B87F92">
      <w:pPr>
        <w:tabs>
          <w:tab w:val="left" w:pos="1134"/>
        </w:tabs>
        <w:spacing w:line="240" w:lineRule="exact"/>
      </w:pPr>
    </w:p>
    <w:p w:rsidR="00F72BB8" w:rsidRPr="00431EA1" w:rsidRDefault="00F72BB8" w:rsidP="00B87F92">
      <w:pPr>
        <w:tabs>
          <w:tab w:val="left" w:pos="1134"/>
        </w:tabs>
        <w:spacing w:line="240" w:lineRule="exact"/>
        <w:rPr>
          <w:rFonts w:ascii="Century Gothic" w:hAnsi="Century Gothic"/>
          <w:b/>
          <w:sz w:val="22"/>
          <w:szCs w:val="22"/>
          <w:u w:val="single"/>
        </w:rPr>
      </w:pPr>
    </w:p>
    <w:p w:rsidR="00E76277" w:rsidRDefault="00E76277" w:rsidP="00E76277">
      <w:pPr>
        <w:jc w:val="center"/>
        <w:rPr>
          <w:rFonts w:ascii="Century Gothic" w:hAnsi="Century Gothic"/>
          <w:b/>
          <w:sz w:val="22"/>
          <w:szCs w:val="22"/>
        </w:rPr>
      </w:pPr>
      <w:r>
        <w:rPr>
          <w:rFonts w:ascii="Century Gothic" w:hAnsi="Century Gothic"/>
          <w:b/>
          <w:sz w:val="22"/>
          <w:szCs w:val="22"/>
        </w:rPr>
        <w:lastRenderedPageBreak/>
        <w:t>RELATIONSHIPS AND HEALTH EDUCATION</w:t>
      </w:r>
    </w:p>
    <w:p w:rsidR="00E76277" w:rsidRDefault="00E76277"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6B4FE0" w:rsidRPr="00BE4390" w:rsidRDefault="006B4FE0" w:rsidP="00DC202C">
      <w:pPr>
        <w:rPr>
          <w:rFonts w:ascii="Century Gothic" w:hAnsi="Century Gothic"/>
          <w:b/>
          <w:sz w:val="22"/>
          <w:szCs w:val="22"/>
        </w:rPr>
      </w:pPr>
      <w:r w:rsidRPr="00DC202C">
        <w:rPr>
          <w:rFonts w:ascii="Century Gothic" w:hAnsi="Century Gothic"/>
          <w:b/>
          <w:sz w:val="22"/>
          <w:szCs w:val="22"/>
        </w:rPr>
        <w:t>Introduction</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 xml:space="preserve">This policy has been written in accordance with the statutory guidance from the Department for Education issued under Section 80A of the Education Act 2002 and section 403 of the Education Act 1996.  This policy contains information on how our school will meet its legal duties, with which schools must comply, when teaching Relationships Education and Health Education.   </w:t>
      </w: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The Relationships Education and Health Education (England) Regulations 2019, make Relationships Education compulsory for all pupils receiving primary education.  They also make Health Education compulsory in all schools except independent schools.  Personal, Social, Health and Economic Education (PSHE) continues to be compulsory in independent schools.</w:t>
      </w:r>
    </w:p>
    <w:p w:rsidR="006B4FE0" w:rsidRPr="00DC202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 xml:space="preserve">For the purpose of this policy, “relationships education” is defined as teaching pupils about healthy, respectful relationships, </w:t>
      </w:r>
      <w:r w:rsidR="00B77A4E" w:rsidRPr="00DC202C">
        <w:rPr>
          <w:rFonts w:ascii="Century Gothic" w:hAnsi="Century Gothic"/>
          <w:sz w:val="22"/>
          <w:szCs w:val="22"/>
        </w:rPr>
        <w:t>focusing</w:t>
      </w:r>
      <w:r w:rsidRPr="00DC202C">
        <w:rPr>
          <w:rFonts w:ascii="Century Gothic" w:hAnsi="Century Gothic"/>
          <w:sz w:val="22"/>
          <w:szCs w:val="22"/>
        </w:rPr>
        <w:t xml:space="preserve"> on family and friendships, in all contexts, including online.</w:t>
      </w:r>
    </w:p>
    <w:p w:rsidR="00A11343" w:rsidRPr="00DC202C" w:rsidRDefault="00A11343"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 xml:space="preserve">For the purpose of this policy, “health education” is defined as teaching pupils about physical health and mental wellbeing, </w:t>
      </w:r>
      <w:r w:rsidR="00B77A4E" w:rsidRPr="00DC202C">
        <w:rPr>
          <w:rFonts w:ascii="Century Gothic" w:hAnsi="Century Gothic"/>
          <w:sz w:val="22"/>
          <w:szCs w:val="22"/>
        </w:rPr>
        <w:t>focusing</w:t>
      </w:r>
      <w:r w:rsidRPr="00DC202C">
        <w:rPr>
          <w:rFonts w:ascii="Century Gothic" w:hAnsi="Century Gothic"/>
          <w:sz w:val="22"/>
          <w:szCs w:val="22"/>
        </w:rPr>
        <w:t xml:space="preserve"> on recognising the link between the two and being able to make healthy lifestyle choices.</w:t>
      </w:r>
    </w:p>
    <w:p w:rsidR="00CC4FC5" w:rsidRDefault="00CC4FC5" w:rsidP="00DC202C">
      <w:pPr>
        <w:rPr>
          <w:rFonts w:ascii="Century Gothic" w:hAnsi="Century Gothic"/>
          <w:sz w:val="22"/>
          <w:szCs w:val="22"/>
        </w:rPr>
      </w:pPr>
    </w:p>
    <w:p w:rsidR="00EE3035" w:rsidRPr="00DC202C" w:rsidRDefault="00EE3035" w:rsidP="00DC202C">
      <w:pPr>
        <w:rPr>
          <w:rFonts w:ascii="Century Gothic" w:hAnsi="Century Gothic"/>
          <w:sz w:val="22"/>
          <w:szCs w:val="22"/>
        </w:rPr>
      </w:pPr>
    </w:p>
    <w:p w:rsidR="006B4FE0" w:rsidRPr="00BE4390" w:rsidRDefault="006B4FE0" w:rsidP="00DC202C">
      <w:pPr>
        <w:rPr>
          <w:rFonts w:ascii="Century Gothic" w:hAnsi="Century Gothic"/>
          <w:b/>
          <w:sz w:val="22"/>
          <w:szCs w:val="22"/>
        </w:rPr>
      </w:pPr>
      <w:r w:rsidRPr="00DC202C">
        <w:rPr>
          <w:rFonts w:ascii="Century Gothic" w:hAnsi="Century Gothic"/>
          <w:b/>
          <w:sz w:val="22"/>
          <w:szCs w:val="22"/>
        </w:rPr>
        <w:t>Development of the Policy</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This policy has been developed by working in Partnership w</w:t>
      </w:r>
      <w:r w:rsidR="00BE4390">
        <w:rPr>
          <w:rFonts w:ascii="Century Gothic" w:hAnsi="Century Gothic"/>
          <w:sz w:val="22"/>
          <w:szCs w:val="22"/>
        </w:rPr>
        <w:t>ith schools in Derby City (See A</w:t>
      </w:r>
      <w:r w:rsidRPr="00DC202C">
        <w:rPr>
          <w:rFonts w:ascii="Century Gothic" w:hAnsi="Century Gothic"/>
          <w:sz w:val="22"/>
          <w:szCs w:val="22"/>
        </w:rPr>
        <w:t>ppendix 1 for list).</w:t>
      </w:r>
      <w:r w:rsidR="00D076CC">
        <w:rPr>
          <w:rFonts w:ascii="Century Gothic" w:hAnsi="Century Gothic"/>
          <w:sz w:val="22"/>
          <w:szCs w:val="22"/>
        </w:rPr>
        <w:t xml:space="preserve">  </w:t>
      </w:r>
      <w:r w:rsidRPr="00DC202C">
        <w:rPr>
          <w:rFonts w:ascii="Century Gothic" w:hAnsi="Century Gothic"/>
          <w:sz w:val="22"/>
          <w:szCs w:val="22"/>
        </w:rPr>
        <w:t>A core focus of this partnership was seeking and gaining the views of local religious and community groups, ensuring representation of the protected characteristics of the Equality Act 2010.</w:t>
      </w:r>
    </w:p>
    <w:p w:rsidR="006B4FE0" w:rsidRDefault="006B4FE0" w:rsidP="00DC202C">
      <w:pPr>
        <w:rPr>
          <w:rFonts w:ascii="Century Gothic" w:hAnsi="Century Gothic"/>
          <w:sz w:val="22"/>
          <w:szCs w:val="22"/>
        </w:rPr>
      </w:pPr>
    </w:p>
    <w:p w:rsidR="00EE3035" w:rsidRPr="00DC202C" w:rsidRDefault="00EE3035" w:rsidP="00DC202C">
      <w:pPr>
        <w:rPr>
          <w:rFonts w:ascii="Century Gothic" w:hAnsi="Century Gothic"/>
          <w:sz w:val="22"/>
          <w:szCs w:val="22"/>
        </w:rPr>
      </w:pPr>
    </w:p>
    <w:p w:rsidR="00CC4FC5" w:rsidRPr="00BE4390" w:rsidRDefault="006B4FE0" w:rsidP="00DC202C">
      <w:pPr>
        <w:rPr>
          <w:rFonts w:ascii="Century Gothic" w:hAnsi="Century Gothic"/>
          <w:b/>
          <w:sz w:val="22"/>
          <w:szCs w:val="22"/>
        </w:rPr>
      </w:pPr>
      <w:r w:rsidRPr="00DC202C">
        <w:rPr>
          <w:rFonts w:ascii="Century Gothic" w:hAnsi="Century Gothic"/>
          <w:b/>
          <w:sz w:val="22"/>
          <w:szCs w:val="22"/>
        </w:rPr>
        <w:t>Consultation with parents</w:t>
      </w:r>
    </w:p>
    <w:p w:rsidR="006B4FE0" w:rsidRDefault="006B4FE0" w:rsidP="00DC202C">
      <w:pPr>
        <w:rPr>
          <w:rFonts w:ascii="Century Gothic" w:hAnsi="Century Gothic"/>
          <w:sz w:val="22"/>
          <w:szCs w:val="22"/>
        </w:rPr>
      </w:pPr>
      <w:r w:rsidRPr="00DC202C">
        <w:rPr>
          <w:rFonts w:ascii="Century Gothic" w:hAnsi="Century Gothic"/>
          <w:sz w:val="22"/>
          <w:szCs w:val="22"/>
        </w:rPr>
        <w:t xml:space="preserve">The school understands the important role parents </w:t>
      </w:r>
      <w:r w:rsidR="00BE4390">
        <w:rPr>
          <w:rFonts w:ascii="Century Gothic" w:hAnsi="Century Gothic"/>
          <w:sz w:val="22"/>
          <w:szCs w:val="22"/>
        </w:rPr>
        <w:t>play in enhancing their child</w:t>
      </w:r>
      <w:r w:rsidRPr="00DC202C">
        <w:rPr>
          <w:rFonts w:ascii="Century Gothic" w:hAnsi="Century Gothic"/>
          <w:sz w:val="22"/>
          <w:szCs w:val="22"/>
        </w:rPr>
        <w:t>’s understanding of relationships and health.</w:t>
      </w:r>
      <w:r w:rsidR="00D076CC">
        <w:rPr>
          <w:rFonts w:ascii="Century Gothic" w:hAnsi="Century Gothic"/>
          <w:sz w:val="22"/>
          <w:szCs w:val="22"/>
        </w:rPr>
        <w:t xml:space="preserve">  </w:t>
      </w:r>
      <w:r w:rsidRPr="00DC202C">
        <w:rPr>
          <w:rFonts w:ascii="Century Gothic" w:hAnsi="Century Gothic"/>
          <w:sz w:val="22"/>
          <w:szCs w:val="22"/>
        </w:rPr>
        <w:t>Similarly, we also understand how important parents’ views are in shaping the curriculum.</w:t>
      </w:r>
    </w:p>
    <w:p w:rsidR="00BE4390" w:rsidRPr="00DC202C" w:rsidRDefault="00BE4390"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The school works closely with parents by establishing open communication – all parents are consulted in the development and delivery of the curriculum, as outlined in Appendix 2 of this policy.</w:t>
      </w:r>
    </w:p>
    <w:p w:rsidR="00BE4390" w:rsidRPr="00DC202C" w:rsidRDefault="00BE439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Parents are provided with the following information:</w:t>
      </w:r>
    </w:p>
    <w:p w:rsidR="006B4FE0" w:rsidRPr="00DC202C" w:rsidRDefault="006B4FE0" w:rsidP="006F0ACF">
      <w:pPr>
        <w:pStyle w:val="ListParagraph"/>
        <w:numPr>
          <w:ilvl w:val="0"/>
          <w:numId w:val="3"/>
        </w:numPr>
        <w:rPr>
          <w:rFonts w:ascii="Century Gothic" w:hAnsi="Century Gothic"/>
        </w:rPr>
      </w:pPr>
      <w:r w:rsidRPr="00DC202C">
        <w:rPr>
          <w:rFonts w:ascii="Century Gothic" w:hAnsi="Century Gothic"/>
        </w:rPr>
        <w:t>The content of the relationships and health curriculum</w:t>
      </w:r>
    </w:p>
    <w:p w:rsidR="006B4FE0" w:rsidRPr="00DC202C" w:rsidRDefault="006B4FE0" w:rsidP="006F0ACF">
      <w:pPr>
        <w:pStyle w:val="ListParagraph"/>
        <w:numPr>
          <w:ilvl w:val="0"/>
          <w:numId w:val="3"/>
        </w:numPr>
        <w:rPr>
          <w:rFonts w:ascii="Century Gothic" w:hAnsi="Century Gothic"/>
        </w:rPr>
      </w:pPr>
      <w:r w:rsidRPr="00DC202C">
        <w:rPr>
          <w:rFonts w:ascii="Century Gothic" w:hAnsi="Century Gothic"/>
        </w:rPr>
        <w:t>The delivery of the relationships and health curriculum, including what is taught in each year group</w:t>
      </w:r>
    </w:p>
    <w:p w:rsidR="006B4FE0" w:rsidRPr="00DC202C" w:rsidRDefault="006B4FE0" w:rsidP="006F0ACF">
      <w:pPr>
        <w:pStyle w:val="ListParagraph"/>
        <w:numPr>
          <w:ilvl w:val="0"/>
          <w:numId w:val="3"/>
        </w:numPr>
        <w:rPr>
          <w:rFonts w:ascii="Century Gothic" w:hAnsi="Century Gothic"/>
        </w:rPr>
      </w:pPr>
      <w:r w:rsidRPr="00DC202C">
        <w:rPr>
          <w:rFonts w:ascii="Century Gothic" w:hAnsi="Century Gothic"/>
        </w:rPr>
        <w:t>The legalities surrounding withdrawing their child from the subjects</w:t>
      </w:r>
    </w:p>
    <w:p w:rsidR="006B4FE0" w:rsidRPr="00DC202C" w:rsidRDefault="006B4FE0" w:rsidP="006F0ACF">
      <w:pPr>
        <w:pStyle w:val="ListParagraph"/>
        <w:numPr>
          <w:ilvl w:val="0"/>
          <w:numId w:val="3"/>
        </w:numPr>
        <w:rPr>
          <w:rFonts w:ascii="Century Gothic" w:hAnsi="Century Gothic"/>
        </w:rPr>
      </w:pPr>
      <w:r w:rsidRPr="00DC202C">
        <w:rPr>
          <w:rFonts w:ascii="Century Gothic" w:hAnsi="Century Gothic"/>
        </w:rPr>
        <w:t>The resources that will be used to support the curriculum</w:t>
      </w:r>
    </w:p>
    <w:p w:rsidR="006B4FE0" w:rsidRDefault="006B4FE0" w:rsidP="00DC202C">
      <w:pPr>
        <w:rPr>
          <w:rFonts w:ascii="Century Gothic" w:hAnsi="Century Gothic"/>
          <w:sz w:val="22"/>
          <w:szCs w:val="22"/>
        </w:rPr>
      </w:pPr>
      <w:r w:rsidRPr="00DC202C">
        <w:rPr>
          <w:rFonts w:ascii="Century Gothic" w:hAnsi="Century Gothic"/>
          <w:sz w:val="22"/>
          <w:szCs w:val="22"/>
        </w:rPr>
        <w:t>The school aims to build positive relationships with parents by inviting them into school to discuss what will be taught, address any concerns and help parents in managing conversations with their children on the issues covered by the curriculum.</w:t>
      </w:r>
    </w:p>
    <w:p w:rsidR="00D076CC" w:rsidRPr="00DC202C" w:rsidRDefault="00D076CC"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lastRenderedPageBreak/>
        <w:t>Parents will be informed annually through the school website about the content of the Relationships and Heath Education taught in each year group.</w:t>
      </w:r>
      <w:r w:rsidR="00D076CC">
        <w:rPr>
          <w:rFonts w:ascii="Century Gothic" w:hAnsi="Century Gothic"/>
          <w:sz w:val="22"/>
          <w:szCs w:val="22"/>
        </w:rPr>
        <w:t xml:space="preserve">  </w:t>
      </w:r>
      <w:r w:rsidRPr="00DC202C">
        <w:rPr>
          <w:rFonts w:ascii="Century Gothic" w:hAnsi="Century Gothic"/>
          <w:sz w:val="22"/>
          <w:szCs w:val="22"/>
        </w:rPr>
        <w:t>Parents will be invited to discuss the content with the class teacher.  In addition, parents will be consulted in the review of the curriculum and this policy, and are encouraged to provide their views at any time.</w:t>
      </w:r>
    </w:p>
    <w:p w:rsidR="00BE4390" w:rsidRDefault="00BE4390" w:rsidP="00DC202C">
      <w:pPr>
        <w:rPr>
          <w:rFonts w:ascii="Century Gothic" w:hAnsi="Century Gothic"/>
          <w:sz w:val="22"/>
          <w:szCs w:val="22"/>
        </w:rPr>
      </w:pPr>
    </w:p>
    <w:p w:rsidR="00EE3035" w:rsidRPr="00DC202C" w:rsidRDefault="00EE3035" w:rsidP="00DC202C">
      <w:pPr>
        <w:rPr>
          <w:rFonts w:ascii="Century Gothic" w:hAnsi="Century Gothic"/>
          <w:sz w:val="22"/>
          <w:szCs w:val="22"/>
        </w:rPr>
      </w:pPr>
    </w:p>
    <w:p w:rsidR="00CC4FC5" w:rsidRPr="00BE4390" w:rsidRDefault="006B4FE0" w:rsidP="00DC202C">
      <w:pPr>
        <w:rPr>
          <w:rFonts w:ascii="Century Gothic" w:hAnsi="Century Gothic"/>
          <w:b/>
          <w:sz w:val="22"/>
          <w:szCs w:val="22"/>
        </w:rPr>
      </w:pPr>
      <w:r w:rsidRPr="00DC202C">
        <w:rPr>
          <w:rFonts w:ascii="Century Gothic" w:hAnsi="Century Gothic"/>
          <w:b/>
          <w:sz w:val="22"/>
          <w:szCs w:val="22"/>
        </w:rPr>
        <w:t>Curriculum Content</w:t>
      </w:r>
    </w:p>
    <w:p w:rsidR="006B4FE0" w:rsidRDefault="001E2D14" w:rsidP="00DC202C">
      <w:pPr>
        <w:rPr>
          <w:rFonts w:ascii="Century Gothic" w:hAnsi="Century Gothic"/>
          <w:sz w:val="22"/>
          <w:szCs w:val="22"/>
        </w:rPr>
      </w:pPr>
      <w:r>
        <w:rPr>
          <w:rFonts w:ascii="Century Gothic" w:hAnsi="Century Gothic"/>
          <w:sz w:val="22"/>
          <w:szCs w:val="22"/>
        </w:rPr>
        <w:t>Relationships and Health E</w:t>
      </w:r>
      <w:r w:rsidR="006B4FE0" w:rsidRPr="00DC202C">
        <w:rPr>
          <w:rFonts w:ascii="Century Gothic" w:hAnsi="Century Gothic"/>
          <w:sz w:val="22"/>
          <w:szCs w:val="22"/>
        </w:rPr>
        <w:t>ducation focusses on giving pupils the knowledge they need to make informed decisions about their wellbeing, health and relationships, and to build their self-efficacy.</w:t>
      </w:r>
      <w:r w:rsidR="00D076CC">
        <w:rPr>
          <w:rFonts w:ascii="Century Gothic" w:hAnsi="Century Gothic"/>
          <w:sz w:val="22"/>
          <w:szCs w:val="22"/>
        </w:rPr>
        <w:t xml:space="preserve">  </w:t>
      </w:r>
      <w:r>
        <w:rPr>
          <w:rFonts w:ascii="Century Gothic" w:hAnsi="Century Gothic"/>
          <w:sz w:val="22"/>
          <w:szCs w:val="22"/>
        </w:rPr>
        <w:t>Health E</w:t>
      </w:r>
      <w:r w:rsidR="006B4FE0" w:rsidRPr="00DC202C">
        <w:rPr>
          <w:rFonts w:ascii="Century Gothic" w:hAnsi="Century Gothic"/>
          <w:sz w:val="22"/>
          <w:szCs w:val="22"/>
        </w:rPr>
        <w:t>ducation focusses on equipping pupils with the knowledge they need to make good decisions about their own health and wellbeing.</w:t>
      </w:r>
    </w:p>
    <w:p w:rsidR="00647D82" w:rsidRPr="00DC202C" w:rsidRDefault="00647D82"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We understand our responsibility to deliver a high-quality, age-appropriate relationship and health curriculum for all our pupils.</w:t>
      </w:r>
      <w:r w:rsidR="00D076CC">
        <w:rPr>
          <w:rFonts w:ascii="Century Gothic" w:hAnsi="Century Gothic"/>
          <w:sz w:val="22"/>
          <w:szCs w:val="22"/>
        </w:rPr>
        <w:t xml:space="preserve">  </w:t>
      </w:r>
      <w:r w:rsidRPr="00DC202C">
        <w:rPr>
          <w:rFonts w:ascii="Century Gothic" w:hAnsi="Century Gothic"/>
          <w:sz w:val="22"/>
          <w:szCs w:val="22"/>
        </w:rPr>
        <w:t xml:space="preserve">This policy sets out the framework for our relationships and health curriculum, providing clarity on how it is informed, organised and delivered.  </w:t>
      </w:r>
    </w:p>
    <w:p w:rsidR="006B4FE0" w:rsidRDefault="006B4FE0" w:rsidP="00DC202C">
      <w:pPr>
        <w:rPr>
          <w:rFonts w:ascii="Century Gothic" w:hAnsi="Century Gothic"/>
          <w:sz w:val="22"/>
          <w:szCs w:val="22"/>
          <w:u w:val="single"/>
        </w:rPr>
      </w:pPr>
    </w:p>
    <w:p w:rsidR="00EE3035" w:rsidRPr="00DC202C" w:rsidRDefault="00EE3035" w:rsidP="00DC202C">
      <w:pPr>
        <w:rPr>
          <w:rFonts w:ascii="Century Gothic" w:hAnsi="Century Gothic"/>
          <w:sz w:val="22"/>
          <w:szCs w:val="22"/>
          <w:u w:val="single"/>
        </w:rPr>
      </w:pPr>
    </w:p>
    <w:p w:rsidR="00CC4FC5" w:rsidRPr="00BE4390" w:rsidRDefault="006B4FE0" w:rsidP="00DC202C">
      <w:pPr>
        <w:rPr>
          <w:rFonts w:ascii="Century Gothic" w:hAnsi="Century Gothic"/>
          <w:b/>
          <w:sz w:val="22"/>
          <w:szCs w:val="22"/>
        </w:rPr>
      </w:pPr>
      <w:r w:rsidRPr="00DC202C">
        <w:rPr>
          <w:rFonts w:ascii="Century Gothic" w:hAnsi="Century Gothic"/>
          <w:b/>
          <w:sz w:val="22"/>
          <w:szCs w:val="22"/>
        </w:rPr>
        <w:t>Relationships Education</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 xml:space="preserve">The focus in primary school should be on teaching the fundamental building blocks and characteristics of positive relationships, with particular reference to </w:t>
      </w:r>
    </w:p>
    <w:p w:rsidR="006B4FE0" w:rsidRPr="00DC202C" w:rsidRDefault="006B4FE0" w:rsidP="006F0ACF">
      <w:pPr>
        <w:pStyle w:val="ListParagraph"/>
        <w:numPr>
          <w:ilvl w:val="0"/>
          <w:numId w:val="4"/>
        </w:numPr>
        <w:rPr>
          <w:rFonts w:ascii="Century Gothic" w:hAnsi="Century Gothic"/>
        </w:rPr>
      </w:pPr>
      <w:r w:rsidRPr="00DC202C">
        <w:rPr>
          <w:rFonts w:ascii="Century Gothic" w:hAnsi="Century Gothic"/>
        </w:rPr>
        <w:t>Families and people who care about me</w:t>
      </w:r>
    </w:p>
    <w:p w:rsidR="006B4FE0" w:rsidRPr="00DC202C" w:rsidRDefault="006B4FE0" w:rsidP="006F0ACF">
      <w:pPr>
        <w:pStyle w:val="ListParagraph"/>
        <w:numPr>
          <w:ilvl w:val="0"/>
          <w:numId w:val="4"/>
        </w:numPr>
        <w:rPr>
          <w:rFonts w:ascii="Century Gothic" w:hAnsi="Century Gothic"/>
        </w:rPr>
      </w:pPr>
      <w:r w:rsidRPr="00DC202C">
        <w:rPr>
          <w:rFonts w:ascii="Century Gothic" w:hAnsi="Century Gothic"/>
        </w:rPr>
        <w:t>Caring friendships</w:t>
      </w:r>
    </w:p>
    <w:p w:rsidR="006B4FE0" w:rsidRPr="00DC202C" w:rsidRDefault="006B4FE0" w:rsidP="006F0ACF">
      <w:pPr>
        <w:pStyle w:val="ListParagraph"/>
        <w:numPr>
          <w:ilvl w:val="0"/>
          <w:numId w:val="4"/>
        </w:numPr>
        <w:rPr>
          <w:rFonts w:ascii="Century Gothic" w:hAnsi="Century Gothic"/>
        </w:rPr>
      </w:pPr>
      <w:r w:rsidRPr="00DC202C">
        <w:rPr>
          <w:rFonts w:ascii="Century Gothic" w:hAnsi="Century Gothic"/>
        </w:rPr>
        <w:t>Respectful relationships</w:t>
      </w:r>
    </w:p>
    <w:p w:rsidR="006B4FE0" w:rsidRPr="00DC202C" w:rsidRDefault="006B4FE0" w:rsidP="006F0ACF">
      <w:pPr>
        <w:pStyle w:val="ListParagraph"/>
        <w:numPr>
          <w:ilvl w:val="0"/>
          <w:numId w:val="4"/>
        </w:numPr>
        <w:rPr>
          <w:rFonts w:ascii="Century Gothic" w:hAnsi="Century Gothic"/>
        </w:rPr>
      </w:pPr>
      <w:r w:rsidRPr="00DC202C">
        <w:rPr>
          <w:rFonts w:ascii="Century Gothic" w:hAnsi="Century Gothic"/>
        </w:rPr>
        <w:t>Online relationships</w:t>
      </w:r>
    </w:p>
    <w:p w:rsidR="006B4FE0" w:rsidRPr="00DC202C" w:rsidRDefault="006B4FE0" w:rsidP="006F0ACF">
      <w:pPr>
        <w:pStyle w:val="ListParagraph"/>
        <w:numPr>
          <w:ilvl w:val="0"/>
          <w:numId w:val="4"/>
        </w:numPr>
        <w:rPr>
          <w:rFonts w:ascii="Century Gothic" w:hAnsi="Century Gothic"/>
        </w:rPr>
      </w:pPr>
      <w:r w:rsidRPr="00DC202C">
        <w:rPr>
          <w:rFonts w:ascii="Century Gothic" w:hAnsi="Century Gothic"/>
        </w:rPr>
        <w:t>Being safe</w:t>
      </w:r>
    </w:p>
    <w:p w:rsidR="006B4FE0" w:rsidRPr="00DC202C" w:rsidRDefault="006B4FE0" w:rsidP="00DC202C">
      <w:pPr>
        <w:rPr>
          <w:rFonts w:ascii="Century Gothic" w:hAnsi="Century Gothic"/>
          <w:sz w:val="22"/>
          <w:szCs w:val="22"/>
        </w:rPr>
      </w:pPr>
    </w:p>
    <w:p w:rsidR="00CC4FC5" w:rsidRPr="00DC202C" w:rsidRDefault="006B4FE0" w:rsidP="00DC202C">
      <w:pPr>
        <w:rPr>
          <w:rFonts w:ascii="Century Gothic" w:hAnsi="Century Gothic"/>
          <w:sz w:val="22"/>
          <w:szCs w:val="22"/>
        </w:rPr>
      </w:pPr>
      <w:r w:rsidRPr="00DC202C">
        <w:rPr>
          <w:rFonts w:ascii="Century Gothic" w:hAnsi="Century Gothic"/>
          <w:sz w:val="22"/>
          <w:szCs w:val="22"/>
        </w:rPr>
        <w:t xml:space="preserve">See table below for the </w:t>
      </w:r>
      <w:r w:rsidR="00A11343">
        <w:rPr>
          <w:rFonts w:ascii="Century Gothic" w:hAnsi="Century Gothic"/>
          <w:sz w:val="22"/>
          <w:szCs w:val="22"/>
        </w:rPr>
        <w:t xml:space="preserve">Relationships Education </w:t>
      </w:r>
      <w:r w:rsidRPr="00DC202C">
        <w:rPr>
          <w:rFonts w:ascii="Century Gothic" w:hAnsi="Century Gothic"/>
          <w:sz w:val="22"/>
          <w:szCs w:val="22"/>
        </w:rPr>
        <w:t>content laid out in the DfE Guidance</w:t>
      </w:r>
      <w:r w:rsidR="00647D82">
        <w:rPr>
          <w:rFonts w:ascii="Century Gothic" w:hAnsi="Century Gothic"/>
          <w:sz w:val="22"/>
          <w:szCs w:val="22"/>
        </w:rPr>
        <w:t>, which shows expectations by the end of Key Stage Two</w:t>
      </w:r>
      <w:r w:rsidRPr="00DC202C">
        <w:rPr>
          <w:rFonts w:ascii="Century Gothic" w:hAnsi="Century Gothic"/>
          <w:sz w:val="22"/>
          <w:szCs w:val="22"/>
        </w:rPr>
        <w:t>:</w:t>
      </w: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8351"/>
      </w:tblGrid>
      <w:tr w:rsidR="006B4FE0" w:rsidRPr="00DC202C" w:rsidTr="00DC202C">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 xml:space="preserve">Families and people who care for me </w:t>
            </w:r>
          </w:p>
        </w:tc>
        <w:tc>
          <w:tcPr>
            <w:tcW w:w="9043" w:type="dxa"/>
          </w:tcPr>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That families are important for children growing up because they can give love, security and stability</w:t>
            </w:r>
          </w:p>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The characteristics of healthy family life, commitment to each other, including in times of difficulty, protection and care for children and other family members, the importance of spending time together and sharing each other’s lives</w:t>
            </w:r>
          </w:p>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That others’ families, either in school or in the wider world, sometimes look different from their family, but that they should respect those differences and know that other children’s families are also characterised by love and care</w:t>
            </w:r>
          </w:p>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That stable, caring relationships, which may be of different types, are at the heart of happy families, and are important for children’s security as they grow up</w:t>
            </w:r>
          </w:p>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That marriage represents a formal and legally recognised commitment of two people to each other which is intended to be lifelong</w:t>
            </w:r>
          </w:p>
          <w:p w:rsidR="006B4FE0" w:rsidRPr="00DC202C" w:rsidRDefault="006B4FE0" w:rsidP="006F0ACF">
            <w:pPr>
              <w:pStyle w:val="ListParagraph"/>
              <w:numPr>
                <w:ilvl w:val="0"/>
                <w:numId w:val="5"/>
              </w:numPr>
              <w:rPr>
                <w:rFonts w:ascii="Century Gothic" w:hAnsi="Century Gothic"/>
              </w:rPr>
            </w:pPr>
            <w:r w:rsidRPr="00DC202C">
              <w:rPr>
                <w:rFonts w:ascii="Century Gothic" w:hAnsi="Century Gothic"/>
              </w:rPr>
              <w:t>How to recognise if family relationships are making them feel unhappy or unsafe, and how to seek help or advice from others if needed</w:t>
            </w:r>
          </w:p>
        </w:tc>
      </w:tr>
    </w:tbl>
    <w:p w:rsidR="006B4FE0" w:rsidRPr="00DC202C" w:rsidRDefault="006B4FE0" w:rsidP="00DC202C">
      <w:pPr>
        <w:rPr>
          <w:rFonts w:ascii="Century Gothic" w:hAnsi="Century Gothic"/>
          <w:sz w:val="22"/>
          <w:szCs w:val="22"/>
        </w:rPr>
      </w:pP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83"/>
        <w:gridCol w:w="8"/>
        <w:gridCol w:w="8037"/>
      </w:tblGrid>
      <w:tr w:rsidR="006B4FE0" w:rsidRPr="00DC202C" w:rsidTr="004F0976">
        <w:trPr>
          <w:cantSplit/>
          <w:jc w:val="center"/>
        </w:trPr>
        <w:tc>
          <w:tcPr>
            <w:tcW w:w="1313" w:type="dxa"/>
            <w:gridSpan w:val="2"/>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Caring Relationships</w:t>
            </w:r>
          </w:p>
        </w:tc>
        <w:tc>
          <w:tcPr>
            <w:tcW w:w="9035" w:type="dxa"/>
          </w:tcPr>
          <w:p w:rsidR="006B4FE0" w:rsidRPr="00DC202C" w:rsidRDefault="006B4FE0" w:rsidP="006F0ACF">
            <w:pPr>
              <w:pStyle w:val="ListParagraph"/>
              <w:numPr>
                <w:ilvl w:val="0"/>
                <w:numId w:val="6"/>
              </w:numPr>
              <w:rPr>
                <w:rFonts w:ascii="Century Gothic" w:hAnsi="Century Gothic"/>
              </w:rPr>
            </w:pPr>
            <w:r w:rsidRPr="00DC202C">
              <w:rPr>
                <w:rFonts w:ascii="Century Gothic" w:hAnsi="Century Gothic"/>
              </w:rPr>
              <w:t>How important friendships are in making us feel happy and secure, and how people choose and make friends</w:t>
            </w:r>
          </w:p>
          <w:p w:rsidR="006B4FE0" w:rsidRPr="00DC202C" w:rsidRDefault="006B4FE0" w:rsidP="006F0ACF">
            <w:pPr>
              <w:pStyle w:val="ListParagraph"/>
              <w:numPr>
                <w:ilvl w:val="0"/>
                <w:numId w:val="6"/>
              </w:numPr>
              <w:rPr>
                <w:rFonts w:ascii="Century Gothic" w:hAnsi="Century Gothic"/>
              </w:rPr>
            </w:pPr>
            <w:r w:rsidRPr="00DC202C">
              <w:rPr>
                <w:rFonts w:ascii="Century Gothic" w:hAnsi="Century Gothic"/>
              </w:rPr>
              <w:t>The characteristics of friendships, including mutual respect, truthfulness, trustworthiness, loyalty, kindness, generosity, trust, sharing interests and experiences and support with problems and difficulties</w:t>
            </w:r>
          </w:p>
          <w:p w:rsidR="006B4FE0" w:rsidRPr="00DC202C" w:rsidRDefault="006B4FE0" w:rsidP="006F0ACF">
            <w:pPr>
              <w:pStyle w:val="ListParagraph"/>
              <w:numPr>
                <w:ilvl w:val="0"/>
                <w:numId w:val="6"/>
              </w:numPr>
              <w:rPr>
                <w:rFonts w:ascii="Century Gothic" w:hAnsi="Century Gothic"/>
              </w:rPr>
            </w:pPr>
            <w:r w:rsidRPr="00DC202C">
              <w:rPr>
                <w:rFonts w:ascii="Century Gothic" w:hAnsi="Century Gothic"/>
              </w:rPr>
              <w:t>That healthy friendships are positive and welcoming towards others, and do not make others feel lonely or excluded</w:t>
            </w:r>
          </w:p>
          <w:p w:rsidR="006B4FE0" w:rsidRPr="00DC202C" w:rsidRDefault="006B4FE0" w:rsidP="006F0ACF">
            <w:pPr>
              <w:pStyle w:val="ListParagraph"/>
              <w:numPr>
                <w:ilvl w:val="0"/>
                <w:numId w:val="6"/>
              </w:numPr>
              <w:rPr>
                <w:rFonts w:ascii="Century Gothic" w:hAnsi="Century Gothic"/>
              </w:rPr>
            </w:pPr>
            <w:r w:rsidRPr="00DC202C">
              <w:rPr>
                <w:rFonts w:ascii="Century Gothic" w:hAnsi="Century Gothic"/>
              </w:rPr>
              <w:t>That most friendships have ups and downs, and that these can often be worked through so that the friendship is repaired or even strengthened, and that resorting to violence is never right</w:t>
            </w:r>
          </w:p>
          <w:p w:rsidR="006B4FE0" w:rsidRPr="00DC202C" w:rsidRDefault="006B4FE0" w:rsidP="006F0ACF">
            <w:pPr>
              <w:pStyle w:val="ListParagraph"/>
              <w:numPr>
                <w:ilvl w:val="0"/>
                <w:numId w:val="6"/>
              </w:numPr>
              <w:rPr>
                <w:rFonts w:ascii="Century Gothic" w:hAnsi="Century Gothic"/>
              </w:rPr>
            </w:pPr>
            <w:r w:rsidRPr="00DC202C">
              <w:rPr>
                <w:rFonts w:ascii="Century Gothic" w:hAnsi="Century Gothic"/>
              </w:rPr>
              <w:t>How to recognise who to trust and who not to trust, how to judge when a friendship is making them feel unhappy or uncomfortable, managing conflict, how to manage these situations and how to seek help or advice from others, if needed</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Respectful Relationships</w:t>
            </w:r>
          </w:p>
        </w:tc>
        <w:tc>
          <w:tcPr>
            <w:tcW w:w="9043" w:type="dxa"/>
            <w:gridSpan w:val="2"/>
          </w:tcPr>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The importance of respecting others, even when they are very different from them (for example, physically, in character, personality or backgrounds), or make different choices or have different preferences or beliefs</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Practical steps they can take in a range of different contexts to improve or support respectful relationships</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The conventions of courtesy and manners</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The importance of self-respect and how this links to their own happiness</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That in school and in wider society they can expect to be treated with respect by others, and that in turn they should show due respect to others, including those in positions of authority</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About different types of bullying (including cyberbullying), the impact of bullying, responsibilities of bystanders (primarily reporting bullying to an adult) and how to get help</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What a stereotype is, and how stereotypes can be unfair, negative or destructive</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The importance of permission-seeking and giving in relationships with friends, peers and adults</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lastRenderedPageBreak/>
              <w:t>Online relationships</w:t>
            </w:r>
          </w:p>
        </w:tc>
        <w:tc>
          <w:tcPr>
            <w:tcW w:w="9043" w:type="dxa"/>
            <w:gridSpan w:val="2"/>
          </w:tcPr>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That people sometimes behave differently online, including by pretending to be someone they are not</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That the same principles apply to online relationships as to face-to face relationships, including the importance of respect for others online including when we are anonymous</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The rules and principles for keeping safe online, how to recognise risks, harmful content and contact, and how to report them</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to critically consider their online friendships and sources of information including awareness of the risks associated with people they have never met</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information and data is shared and used online</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Being safe</w:t>
            </w:r>
          </w:p>
        </w:tc>
        <w:tc>
          <w:tcPr>
            <w:tcW w:w="9043" w:type="dxa"/>
            <w:gridSpan w:val="2"/>
          </w:tcPr>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What sorts of boundaries are appropriate in friendships with peers and others (including in a digital context)</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About the concept of privacy and the implications of it for both children and adults; including that it is not always right to keep secrets if they relate to being safe</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That each person’s body belongs to them, and the differences between appropriate and inappropriate or unsafe physical, and other, contact</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to respond safely and appropriately to adults they may encounter (in all contexts, including online) whom they do not know</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to recognise and report feelings of being unsafe or feeling bad about any adult</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to ask for advice or help for themselves or others, and to keep trying until they are heard</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How to report concerns or abuse, and the vocabulary and confidence needed to do so</w:t>
            </w:r>
          </w:p>
          <w:p w:rsidR="006B4FE0" w:rsidRPr="00DC202C" w:rsidRDefault="006B4FE0" w:rsidP="006F0ACF">
            <w:pPr>
              <w:pStyle w:val="ListParagraph"/>
              <w:numPr>
                <w:ilvl w:val="0"/>
                <w:numId w:val="7"/>
              </w:numPr>
              <w:rPr>
                <w:rFonts w:ascii="Century Gothic" w:hAnsi="Century Gothic"/>
              </w:rPr>
            </w:pPr>
            <w:r w:rsidRPr="00DC202C">
              <w:rPr>
                <w:rFonts w:ascii="Century Gothic" w:hAnsi="Century Gothic"/>
              </w:rPr>
              <w:t>Where to get advice e.g. family, school and/or other sources</w:t>
            </w:r>
          </w:p>
        </w:tc>
      </w:tr>
    </w:tbl>
    <w:p w:rsidR="006B4FE0" w:rsidRDefault="006B4FE0" w:rsidP="00DC202C">
      <w:pPr>
        <w:rPr>
          <w:rFonts w:ascii="Century Gothic" w:hAnsi="Century Gothic"/>
          <w:sz w:val="22"/>
          <w:szCs w:val="22"/>
          <w:u w:val="single"/>
        </w:rPr>
      </w:pPr>
    </w:p>
    <w:p w:rsidR="00647D82" w:rsidRPr="00DC202C" w:rsidRDefault="00647D82" w:rsidP="00DC202C">
      <w:pPr>
        <w:rPr>
          <w:rFonts w:ascii="Century Gothic" w:hAnsi="Century Gothic"/>
          <w:sz w:val="22"/>
          <w:szCs w:val="22"/>
          <w:u w:val="single"/>
        </w:rPr>
      </w:pPr>
    </w:p>
    <w:p w:rsidR="00DC202C" w:rsidRPr="00BE4390" w:rsidRDefault="006B4FE0" w:rsidP="00DC202C">
      <w:pPr>
        <w:rPr>
          <w:rFonts w:ascii="Century Gothic" w:hAnsi="Century Gothic"/>
          <w:b/>
          <w:sz w:val="22"/>
          <w:szCs w:val="22"/>
        </w:rPr>
      </w:pPr>
      <w:r w:rsidRPr="00DC202C">
        <w:rPr>
          <w:rFonts w:ascii="Century Gothic" w:hAnsi="Century Gothic"/>
          <w:b/>
          <w:sz w:val="22"/>
          <w:szCs w:val="22"/>
        </w:rPr>
        <w:t>Health Education</w:t>
      </w:r>
    </w:p>
    <w:p w:rsidR="006B4FE0" w:rsidRPr="00DC202C" w:rsidRDefault="00BE4390" w:rsidP="00DC202C">
      <w:pPr>
        <w:rPr>
          <w:rFonts w:ascii="Century Gothic" w:hAnsi="Century Gothic"/>
          <w:sz w:val="22"/>
          <w:szCs w:val="22"/>
        </w:rPr>
      </w:pPr>
      <w:r>
        <w:rPr>
          <w:rFonts w:ascii="Century Gothic" w:hAnsi="Century Gothic"/>
          <w:sz w:val="22"/>
          <w:szCs w:val="22"/>
        </w:rPr>
        <w:t>The ai</w:t>
      </w:r>
      <w:r w:rsidR="006B4FE0" w:rsidRPr="00DC202C">
        <w:rPr>
          <w:rFonts w:ascii="Century Gothic" w:hAnsi="Century Gothic"/>
          <w:sz w:val="22"/>
          <w:szCs w:val="22"/>
        </w:rPr>
        <w:t>m of teaching pupils about physical health and mental wellbeing is to give them the information that they need to make good decisions about their own health and wellbeing.</w:t>
      </w:r>
      <w:r w:rsidR="00D076CC">
        <w:rPr>
          <w:rFonts w:ascii="Century Gothic" w:hAnsi="Century Gothic"/>
          <w:sz w:val="22"/>
          <w:szCs w:val="22"/>
        </w:rPr>
        <w:t xml:space="preserve">  I</w:t>
      </w:r>
      <w:r w:rsidR="006B4FE0" w:rsidRPr="00DC202C">
        <w:rPr>
          <w:rFonts w:ascii="Century Gothic" w:hAnsi="Century Gothic"/>
          <w:sz w:val="22"/>
          <w:szCs w:val="22"/>
        </w:rPr>
        <w:t>t should enable them to recognise what is normal and what is an issue in themselves and others and, when issues arise, know how to seek support as early as possible from appropriate sources.</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 xml:space="preserve">Mental well -being </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Internet safety and harms</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Physical health and fitness</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Healthy eating</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Drugs, alcohol and tobacco</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Health and prevention</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Basic first aid</w:t>
      </w:r>
    </w:p>
    <w:p w:rsidR="006B4FE0" w:rsidRPr="00DC202C" w:rsidRDefault="006B4FE0" w:rsidP="006F0ACF">
      <w:pPr>
        <w:pStyle w:val="ListParagraph"/>
        <w:numPr>
          <w:ilvl w:val="0"/>
          <w:numId w:val="8"/>
        </w:numPr>
        <w:rPr>
          <w:rFonts w:ascii="Century Gothic" w:hAnsi="Century Gothic"/>
        </w:rPr>
      </w:pPr>
      <w:r w:rsidRPr="00DC202C">
        <w:rPr>
          <w:rFonts w:ascii="Century Gothic" w:hAnsi="Century Gothic"/>
        </w:rPr>
        <w:t>Changing adolescent body</w:t>
      </w:r>
    </w:p>
    <w:p w:rsidR="004F0976" w:rsidRDefault="004F0976" w:rsidP="00DC202C">
      <w:pPr>
        <w:rPr>
          <w:rFonts w:ascii="Century Gothic" w:hAnsi="Century Gothic"/>
          <w:sz w:val="22"/>
          <w:szCs w:val="22"/>
        </w:rPr>
      </w:pPr>
    </w:p>
    <w:p w:rsidR="00A11343" w:rsidRDefault="00A11343" w:rsidP="00DC202C">
      <w:pPr>
        <w:rPr>
          <w:rFonts w:ascii="Century Gothic" w:hAnsi="Century Gothic"/>
          <w:sz w:val="22"/>
          <w:szCs w:val="22"/>
        </w:rPr>
      </w:pPr>
    </w:p>
    <w:p w:rsidR="00DC202C" w:rsidRPr="00DC202C" w:rsidRDefault="00647D82" w:rsidP="00DC202C">
      <w:pPr>
        <w:rPr>
          <w:rFonts w:ascii="Century Gothic" w:hAnsi="Century Gothic"/>
          <w:sz w:val="22"/>
          <w:szCs w:val="22"/>
        </w:rPr>
      </w:pPr>
      <w:r w:rsidRPr="00DC202C">
        <w:rPr>
          <w:rFonts w:ascii="Century Gothic" w:hAnsi="Century Gothic"/>
          <w:sz w:val="22"/>
          <w:szCs w:val="22"/>
        </w:rPr>
        <w:lastRenderedPageBreak/>
        <w:t xml:space="preserve">See table below for the </w:t>
      </w:r>
      <w:r w:rsidR="00A11343">
        <w:rPr>
          <w:rFonts w:ascii="Century Gothic" w:hAnsi="Century Gothic"/>
          <w:sz w:val="22"/>
          <w:szCs w:val="22"/>
        </w:rPr>
        <w:t xml:space="preserve">Health Education </w:t>
      </w:r>
      <w:r w:rsidRPr="00DC202C">
        <w:rPr>
          <w:rFonts w:ascii="Century Gothic" w:hAnsi="Century Gothic"/>
          <w:sz w:val="22"/>
          <w:szCs w:val="22"/>
        </w:rPr>
        <w:t>content laid out in the DfE Guidance</w:t>
      </w:r>
      <w:r>
        <w:rPr>
          <w:rFonts w:ascii="Century Gothic" w:hAnsi="Century Gothic"/>
          <w:sz w:val="22"/>
          <w:szCs w:val="22"/>
        </w:rPr>
        <w:t>, which shows expectations by the end of Key Stage Two</w:t>
      </w:r>
      <w:r w:rsidRPr="00DC202C">
        <w:rPr>
          <w:rFonts w:ascii="Century Gothic" w:hAnsi="Century Gothic"/>
          <w:sz w:val="22"/>
          <w:szCs w:val="22"/>
        </w:rPr>
        <w:t>:</w:t>
      </w: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28"/>
        <w:gridCol w:w="8200"/>
      </w:tblGrid>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Mental wellbeing</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Mental wellbeing is a normal part of daily life, in the same way as physical health.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There is a normal range of emotions (e.g. happiness, sadness, anger, fear, surprise, nervousness) and scale of emotions that all humans experience in relation to different experiences and situations.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recognise and talk about their emotions, including having a varied vocabulary of words to use when talking about their own and others’ feelings.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judge whether what they are feeling and how they are behaving is appropriate and proportionate.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 benefits of physical exercise, time outdoors, community participation, voluntary and service-based activity on mental wellbeing and happiness.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Simple self-care techniques, including the importance of rest, time spent with friends and family and the benefits of hobbies and interests.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Isolation and loneliness can affect children and that it is very important for children to discuss their feelings with an adult and seek support.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Bullying (including cyberbullying) has a negative and often lasting impact on mental wellbeing.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It is common for people to experience mental ill health. For many people who do, the problems can be resolved if the right support is made available, especially if accessed early enough.</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lastRenderedPageBreak/>
              <w:t>Internet safety and harms</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For most people the internet is an integral part of life and has many benefits.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About the benefits of rationing time spent online, the risks of excessive time spent on electronic devices and the impact of positive and negative content online on their own and others’ mental and physical wellbeing.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consider the effect of their online actions on others and know how to recognise and display respectful behaviour online and the importance of keeping personal information private. </w:t>
            </w:r>
          </w:p>
          <w:p w:rsidR="006B4FE0" w:rsidRPr="004F0976" w:rsidRDefault="00B77A4E" w:rsidP="006F0ACF">
            <w:pPr>
              <w:pStyle w:val="ListParagraph"/>
              <w:numPr>
                <w:ilvl w:val="0"/>
                <w:numId w:val="9"/>
              </w:numPr>
              <w:rPr>
                <w:rFonts w:ascii="Century Gothic" w:hAnsi="Century Gothic"/>
              </w:rPr>
            </w:pPr>
            <w:r w:rsidRPr="004F0976">
              <w:rPr>
                <w:rFonts w:ascii="Century Gothic" w:hAnsi="Century Gothic"/>
              </w:rPr>
              <w:t>W</w:t>
            </w:r>
            <w:r w:rsidR="006B4FE0" w:rsidRPr="004F0976">
              <w:rPr>
                <w:rFonts w:ascii="Century Gothic" w:hAnsi="Century Gothic"/>
              </w:rPr>
              <w:t xml:space="preserve">hy social media, some computer games and online gaming, for example, are age restricted. </w:t>
            </w:r>
          </w:p>
          <w:p w:rsidR="006B4FE0" w:rsidRPr="004F0976" w:rsidRDefault="00B77A4E" w:rsidP="006F0ACF">
            <w:pPr>
              <w:pStyle w:val="ListParagraph"/>
              <w:numPr>
                <w:ilvl w:val="0"/>
                <w:numId w:val="9"/>
              </w:numPr>
              <w:rPr>
                <w:rFonts w:ascii="Century Gothic" w:hAnsi="Century Gothic"/>
              </w:rPr>
            </w:pPr>
            <w:r w:rsidRPr="004F0976">
              <w:rPr>
                <w:rFonts w:ascii="Century Gothic" w:hAnsi="Century Gothic"/>
              </w:rPr>
              <w:t>T</w:t>
            </w:r>
            <w:r w:rsidR="006B4FE0" w:rsidRPr="004F0976">
              <w:rPr>
                <w:rFonts w:ascii="Century Gothic" w:hAnsi="Century Gothic"/>
              </w:rPr>
              <w:t xml:space="preserve">he internet can also be a negative place where online abuse, trolling, bullying and harassment can take place, which can have a negative impact on mental health.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be a discerning consumer of information online including understanding that information, including that from search engines, is ranked, selected and targeted.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Where and how to report concerns and get support with issues online</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Physical Health and Fitness</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 characteristics and mental and physical benefits of an active lifestyle.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The importance of building regular exercise into daily and weekly routines and how to achieve this; for example walking or cycling to school, a daily active mile or other forms of regular, vigorous exercise.</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 risks associated with an inactive lifestyle (including obesity).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How and when to seek support including which adults to speak to in school if they are worried about their health.</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Health Eating</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What constitutes a healthy diet (including understanding calories and other nutritional content).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 principles of planning and preparing a range of healthy meals.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The characteristics of a poor diet and risks associated with unhealthy eating (including, for example, obesity and tooth decay) and other behaviours (e.g. the impact of alcohol on diet or health).</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Drugs alcohol and tobacco</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The facts about legal and illegal harmful substances and associated risks, including smoking, alcohol use and drug-taking.</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lastRenderedPageBreak/>
              <w:t>Health and Prevention</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recognise early signs of physical illness, such as weight loss, or unexplained changes to the body.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About safe and unsafe exposure to the sun, and how to reduce the risk of sun damage, including skin cancer.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The importance of sufficient good quality sleep for good health and that a lack of sleep can affect weight, mood and ability to learn.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About dental health and the benefits of good oral hygiene and dental flossing, including regular check-ups at the dentist.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About personal hygiene and germs including bacteria, viruses, how they are spread and treated, and the importance of handwashing.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The facts and science relating to allergies, immunisation and vaccination.</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Basic First Aid</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How to make a clear and efficient call to emergency services if necessary.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Concepts of basic </w:t>
            </w:r>
            <w:r w:rsidR="0049484F" w:rsidRPr="004F0976">
              <w:rPr>
                <w:rFonts w:ascii="Century Gothic" w:hAnsi="Century Gothic"/>
              </w:rPr>
              <w:t>first aid</w:t>
            </w:r>
            <w:r w:rsidRPr="004F0976">
              <w:rPr>
                <w:rFonts w:ascii="Century Gothic" w:hAnsi="Century Gothic"/>
              </w:rPr>
              <w:t>, for example dealing with common injuries, including head injuries.</w:t>
            </w:r>
          </w:p>
        </w:tc>
      </w:tr>
      <w:tr w:rsidR="006B4FE0" w:rsidRPr="00DC202C" w:rsidTr="004F0976">
        <w:trPr>
          <w:cantSplit/>
          <w:jc w:val="center"/>
        </w:trPr>
        <w:tc>
          <w:tcPr>
            <w:tcW w:w="1305" w:type="dxa"/>
            <w:shd w:val="clear" w:color="auto" w:fill="auto"/>
            <w:tcMar>
              <w:top w:w="113" w:type="dxa"/>
              <w:bottom w:w="113" w:type="dxa"/>
            </w:tcMar>
          </w:tcPr>
          <w:p w:rsidR="006B4FE0" w:rsidRPr="00DC202C" w:rsidRDefault="006B4FE0" w:rsidP="00DC202C">
            <w:pPr>
              <w:rPr>
                <w:rFonts w:ascii="Century Gothic" w:hAnsi="Century Gothic"/>
                <w:sz w:val="22"/>
                <w:szCs w:val="22"/>
              </w:rPr>
            </w:pPr>
            <w:r w:rsidRPr="00DC202C">
              <w:rPr>
                <w:rFonts w:ascii="Century Gothic" w:hAnsi="Century Gothic"/>
                <w:sz w:val="22"/>
                <w:szCs w:val="22"/>
              </w:rPr>
              <w:t>Changing adolescent body</w:t>
            </w:r>
          </w:p>
        </w:tc>
        <w:tc>
          <w:tcPr>
            <w:tcW w:w="9043" w:type="dxa"/>
          </w:tcPr>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 xml:space="preserve">Key facts about puberty and the changing adolescent body, particularly from age 9 through to age 11 including physical and emotional changes. </w:t>
            </w:r>
          </w:p>
          <w:p w:rsidR="006B4FE0" w:rsidRPr="004F0976" w:rsidRDefault="006B4FE0" w:rsidP="006F0ACF">
            <w:pPr>
              <w:pStyle w:val="ListParagraph"/>
              <w:numPr>
                <w:ilvl w:val="0"/>
                <w:numId w:val="9"/>
              </w:numPr>
              <w:rPr>
                <w:rFonts w:ascii="Century Gothic" w:hAnsi="Century Gothic"/>
              </w:rPr>
            </w:pPr>
            <w:r w:rsidRPr="004F0976">
              <w:rPr>
                <w:rFonts w:ascii="Century Gothic" w:hAnsi="Century Gothic"/>
              </w:rPr>
              <w:t>About menstrual wellbeing including the key facts about the menstrual cycle.</w:t>
            </w:r>
          </w:p>
        </w:tc>
      </w:tr>
    </w:tbl>
    <w:p w:rsidR="006B4FE0" w:rsidRDefault="006B4FE0" w:rsidP="00DC202C">
      <w:pPr>
        <w:rPr>
          <w:rFonts w:ascii="Century Gothic" w:hAnsi="Century Gothic"/>
          <w:sz w:val="22"/>
          <w:szCs w:val="22"/>
          <w:u w:val="single"/>
        </w:rPr>
      </w:pPr>
    </w:p>
    <w:p w:rsidR="00647D82" w:rsidRPr="00DC202C" w:rsidRDefault="00647D82" w:rsidP="00DC202C">
      <w:pPr>
        <w:rPr>
          <w:rFonts w:ascii="Century Gothic" w:hAnsi="Century Gothic"/>
          <w:sz w:val="22"/>
          <w:szCs w:val="22"/>
          <w:u w:val="single"/>
        </w:rPr>
      </w:pPr>
    </w:p>
    <w:p w:rsidR="00DC202C" w:rsidRPr="00BE4390" w:rsidRDefault="006B4FE0" w:rsidP="00DC202C">
      <w:pPr>
        <w:rPr>
          <w:rFonts w:ascii="Century Gothic" w:hAnsi="Century Gothic"/>
          <w:b/>
          <w:sz w:val="22"/>
          <w:szCs w:val="22"/>
        </w:rPr>
      </w:pPr>
      <w:r w:rsidRPr="004F0976">
        <w:rPr>
          <w:rFonts w:ascii="Century Gothic" w:hAnsi="Century Gothic"/>
          <w:b/>
          <w:sz w:val="22"/>
          <w:szCs w:val="22"/>
        </w:rPr>
        <w:t>Delivery</w:t>
      </w:r>
    </w:p>
    <w:p w:rsidR="006B4FE0" w:rsidRDefault="006B4FE0" w:rsidP="00DC202C">
      <w:pPr>
        <w:rPr>
          <w:rFonts w:ascii="Century Gothic" w:hAnsi="Century Gothic"/>
          <w:sz w:val="22"/>
          <w:szCs w:val="22"/>
        </w:rPr>
      </w:pPr>
      <w:r w:rsidRPr="00DC202C">
        <w:rPr>
          <w:rFonts w:ascii="Century Gothic" w:hAnsi="Century Gothic"/>
          <w:sz w:val="22"/>
          <w:szCs w:val="22"/>
        </w:rPr>
        <w:t>Relationships and Health Education is taught throughout the whole school curriculum.</w:t>
      </w:r>
      <w:r w:rsidR="006F0ACF">
        <w:rPr>
          <w:rFonts w:ascii="Century Gothic" w:hAnsi="Century Gothic"/>
          <w:sz w:val="22"/>
          <w:szCs w:val="22"/>
        </w:rPr>
        <w:t xml:space="preserve">  </w:t>
      </w:r>
      <w:r w:rsidRPr="00DC202C">
        <w:rPr>
          <w:rFonts w:ascii="Century Gothic" w:hAnsi="Century Gothic"/>
          <w:sz w:val="22"/>
          <w:szCs w:val="22"/>
        </w:rPr>
        <w:t xml:space="preserve">This includes within the Personal, Social, Health Education (PSHE) curriculum, science curriculum, Physical Education (PE), computing and some aspects are included in religious education (RE). </w:t>
      </w:r>
      <w:r w:rsidR="00EE3035">
        <w:rPr>
          <w:rFonts w:ascii="Century Gothic" w:hAnsi="Century Gothic"/>
          <w:sz w:val="22"/>
          <w:szCs w:val="22"/>
        </w:rPr>
        <w:t xml:space="preserve"> </w:t>
      </w:r>
      <w:r w:rsidR="00647D82">
        <w:rPr>
          <w:rFonts w:ascii="Century Gothic" w:hAnsi="Century Gothic"/>
          <w:sz w:val="22"/>
          <w:szCs w:val="22"/>
        </w:rPr>
        <w:t>Please see A</w:t>
      </w:r>
      <w:r w:rsidRPr="00DC202C">
        <w:rPr>
          <w:rFonts w:ascii="Century Gothic" w:hAnsi="Century Gothic"/>
          <w:sz w:val="22"/>
          <w:szCs w:val="22"/>
        </w:rPr>
        <w:t>ppendix 3 for coverage of the statutory content across t</w:t>
      </w:r>
      <w:r w:rsidR="00EE3035">
        <w:rPr>
          <w:rFonts w:ascii="Century Gothic" w:hAnsi="Century Gothic"/>
          <w:sz w:val="22"/>
          <w:szCs w:val="22"/>
        </w:rPr>
        <w:t>he school’s science curriculum.</w:t>
      </w:r>
    </w:p>
    <w:p w:rsidR="006F0ACF" w:rsidRPr="00DC202C" w:rsidRDefault="006F0ACF"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 xml:space="preserve">Pupils will mainly be taught in their class groups.  Single gender lessons will be used as deemed appropriate by the school </w:t>
      </w:r>
      <w:r w:rsidR="00B77A4E" w:rsidRPr="00DC202C">
        <w:rPr>
          <w:rFonts w:ascii="Century Gothic" w:hAnsi="Century Gothic"/>
          <w:sz w:val="22"/>
          <w:szCs w:val="22"/>
        </w:rPr>
        <w:t>e.g.</w:t>
      </w:r>
      <w:r w:rsidRPr="00DC202C">
        <w:rPr>
          <w:rFonts w:ascii="Century Gothic" w:hAnsi="Century Gothic"/>
          <w:sz w:val="22"/>
          <w:szCs w:val="22"/>
        </w:rPr>
        <w:t xml:space="preserve"> about the changing body.</w:t>
      </w:r>
      <w:r w:rsidR="006F0ACF">
        <w:rPr>
          <w:rFonts w:ascii="Century Gothic" w:hAnsi="Century Gothic"/>
          <w:sz w:val="22"/>
          <w:szCs w:val="22"/>
        </w:rPr>
        <w:t xml:space="preserve">  </w:t>
      </w:r>
      <w:r w:rsidRPr="00DC202C">
        <w:rPr>
          <w:rFonts w:ascii="Century Gothic" w:hAnsi="Century Gothic"/>
          <w:sz w:val="22"/>
          <w:szCs w:val="22"/>
        </w:rPr>
        <w:t>It is important to note that although separated groups may have different activities, the messages and information they receive will be consistent.</w:t>
      </w:r>
      <w:r w:rsidR="006F0ACF">
        <w:rPr>
          <w:rFonts w:ascii="Century Gothic" w:hAnsi="Century Gothic"/>
          <w:sz w:val="22"/>
          <w:szCs w:val="22"/>
        </w:rPr>
        <w:t xml:space="preserve">  </w:t>
      </w:r>
      <w:r w:rsidRPr="00DC202C">
        <w:rPr>
          <w:rFonts w:ascii="Century Gothic" w:hAnsi="Century Gothic"/>
          <w:sz w:val="22"/>
          <w:szCs w:val="22"/>
        </w:rPr>
        <w:t>It is important that children learn about all changes not just their own.</w:t>
      </w:r>
    </w:p>
    <w:p w:rsidR="00DC202C" w:rsidRPr="00DC202C" w:rsidRDefault="00DC202C" w:rsidP="00DC202C">
      <w:pPr>
        <w:rPr>
          <w:rFonts w:ascii="Century Gothic" w:hAnsi="Century Gothic"/>
          <w:sz w:val="22"/>
          <w:szCs w:val="22"/>
        </w:rPr>
      </w:pPr>
    </w:p>
    <w:p w:rsidR="00DC202C" w:rsidRPr="00DC202C" w:rsidRDefault="006B4FE0" w:rsidP="00DC202C">
      <w:pPr>
        <w:rPr>
          <w:rFonts w:ascii="Century Gothic" w:hAnsi="Century Gothic"/>
          <w:sz w:val="22"/>
          <w:szCs w:val="22"/>
          <w:lang w:val="en-US"/>
        </w:rPr>
      </w:pPr>
      <w:r w:rsidRPr="00DC202C">
        <w:rPr>
          <w:rFonts w:ascii="Century Gothic" w:hAnsi="Century Gothic"/>
          <w:sz w:val="22"/>
          <w:szCs w:val="22"/>
        </w:rPr>
        <w:t>Through effective organisation and delivery of the subject, we will ensure that:</w:t>
      </w:r>
    </w:p>
    <w:p w:rsidR="006B4FE0" w:rsidRPr="004F0976" w:rsidRDefault="006B4FE0" w:rsidP="006F0ACF">
      <w:pPr>
        <w:pStyle w:val="ListParagraph"/>
        <w:numPr>
          <w:ilvl w:val="0"/>
          <w:numId w:val="10"/>
        </w:numPr>
        <w:rPr>
          <w:rFonts w:ascii="Century Gothic" w:hAnsi="Century Gothic"/>
        </w:rPr>
      </w:pPr>
      <w:r w:rsidRPr="004F0976">
        <w:rPr>
          <w:rFonts w:ascii="Century Gothic" w:hAnsi="Century Gothic"/>
        </w:rPr>
        <w:t>Core knowledge is sectioned into units of manageable size.</w:t>
      </w:r>
    </w:p>
    <w:p w:rsidR="006B4FE0" w:rsidRPr="004F0976" w:rsidRDefault="006B4FE0" w:rsidP="006F0ACF">
      <w:pPr>
        <w:pStyle w:val="ListParagraph"/>
        <w:numPr>
          <w:ilvl w:val="0"/>
          <w:numId w:val="10"/>
        </w:numPr>
        <w:rPr>
          <w:rFonts w:ascii="Century Gothic" w:hAnsi="Century Gothic"/>
        </w:rPr>
      </w:pPr>
      <w:r w:rsidRPr="004F0976">
        <w:rPr>
          <w:rFonts w:ascii="Century Gothic" w:hAnsi="Century Gothic"/>
        </w:rPr>
        <w:t>The required content is communicated to pupils clearly, in a carefully sequenced way, within a planned scheme of work.</w:t>
      </w:r>
    </w:p>
    <w:p w:rsidR="001E2D14" w:rsidRPr="00EE3035" w:rsidRDefault="006B4FE0" w:rsidP="00DC202C">
      <w:pPr>
        <w:pStyle w:val="ListParagraph"/>
        <w:numPr>
          <w:ilvl w:val="0"/>
          <w:numId w:val="10"/>
        </w:numPr>
        <w:rPr>
          <w:rFonts w:ascii="Century Gothic" w:hAnsi="Century Gothic"/>
        </w:rPr>
      </w:pPr>
      <w:r w:rsidRPr="004F0976">
        <w:rPr>
          <w:rFonts w:ascii="Century Gothic" w:hAnsi="Century Gothic"/>
        </w:rPr>
        <w:t>Teaching includes sufficient and well-chosen opportunities and contexts for pupils to embed new knowledge so that it can be used confidently in real-life situations.</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In addition, teachers will:</w:t>
      </w:r>
    </w:p>
    <w:p w:rsidR="006B4FE0" w:rsidRPr="004F0976" w:rsidRDefault="006B4FE0" w:rsidP="006F0ACF">
      <w:pPr>
        <w:pStyle w:val="ListParagraph"/>
        <w:numPr>
          <w:ilvl w:val="0"/>
          <w:numId w:val="11"/>
        </w:numPr>
        <w:rPr>
          <w:rFonts w:ascii="Century Gothic" w:hAnsi="Century Gothic"/>
        </w:rPr>
      </w:pPr>
      <w:r w:rsidRPr="004F0976">
        <w:rPr>
          <w:rFonts w:ascii="Century Gothic" w:hAnsi="Century Gothic"/>
        </w:rPr>
        <w:t xml:space="preserve">Deliver a </w:t>
      </w:r>
      <w:r w:rsidR="0049484F" w:rsidRPr="004F0976">
        <w:rPr>
          <w:rFonts w:ascii="Century Gothic" w:hAnsi="Century Gothic"/>
        </w:rPr>
        <w:t>high quality</w:t>
      </w:r>
      <w:r w:rsidRPr="004F0976">
        <w:rPr>
          <w:rFonts w:ascii="Century Gothic" w:hAnsi="Century Gothic"/>
        </w:rPr>
        <w:t xml:space="preserve"> and age-appropriate relationships and health curriculum in line with school and statutory requirements.</w:t>
      </w:r>
    </w:p>
    <w:p w:rsidR="006B4FE0" w:rsidRPr="004F0976" w:rsidRDefault="006B4FE0" w:rsidP="006F0ACF">
      <w:pPr>
        <w:pStyle w:val="ListParagraph"/>
        <w:numPr>
          <w:ilvl w:val="0"/>
          <w:numId w:val="11"/>
        </w:numPr>
        <w:rPr>
          <w:rFonts w:ascii="Century Gothic" w:hAnsi="Century Gothic"/>
        </w:rPr>
      </w:pPr>
      <w:r w:rsidRPr="004F0976">
        <w:rPr>
          <w:rFonts w:ascii="Century Gothic" w:hAnsi="Century Gothic"/>
        </w:rPr>
        <w:lastRenderedPageBreak/>
        <w:t>Use a variety of teaching methods and resources to provide an engaging curriculum that meets the needs of all pupils.</w:t>
      </w:r>
    </w:p>
    <w:p w:rsidR="006B4FE0" w:rsidRPr="004F0976" w:rsidRDefault="006B4FE0" w:rsidP="006F0ACF">
      <w:pPr>
        <w:pStyle w:val="ListParagraph"/>
        <w:numPr>
          <w:ilvl w:val="0"/>
          <w:numId w:val="11"/>
        </w:numPr>
        <w:rPr>
          <w:rFonts w:ascii="Century Gothic" w:hAnsi="Century Gothic"/>
        </w:rPr>
      </w:pPr>
      <w:r w:rsidRPr="004F0976">
        <w:rPr>
          <w:rFonts w:ascii="Century Gothic" w:hAnsi="Century Gothic"/>
        </w:rPr>
        <w:t>Ensure they do not express personal views or beliefs when delivering the programme.</w:t>
      </w:r>
    </w:p>
    <w:p w:rsidR="006B4FE0" w:rsidRPr="004F0976" w:rsidRDefault="006B4FE0" w:rsidP="006F0ACF">
      <w:pPr>
        <w:pStyle w:val="ListParagraph"/>
        <w:numPr>
          <w:ilvl w:val="0"/>
          <w:numId w:val="11"/>
        </w:numPr>
        <w:rPr>
          <w:rFonts w:ascii="Century Gothic" w:hAnsi="Century Gothic"/>
        </w:rPr>
      </w:pPr>
      <w:r w:rsidRPr="004F0976">
        <w:rPr>
          <w:rFonts w:ascii="Century Gothic" w:hAnsi="Century Gothic"/>
        </w:rPr>
        <w:t>Model positive attitudes to relationships and health education.</w:t>
      </w:r>
    </w:p>
    <w:p w:rsidR="006B4FE0" w:rsidRPr="004F0976" w:rsidRDefault="006B4FE0" w:rsidP="006F0ACF">
      <w:pPr>
        <w:pStyle w:val="ListParagraph"/>
        <w:numPr>
          <w:ilvl w:val="0"/>
          <w:numId w:val="11"/>
        </w:numPr>
        <w:rPr>
          <w:rFonts w:ascii="Century Gothic" w:hAnsi="Century Gothic"/>
        </w:rPr>
      </w:pPr>
      <w:r w:rsidRPr="004F0976">
        <w:rPr>
          <w:rFonts w:ascii="Century Gothic" w:hAnsi="Century Gothic"/>
        </w:rPr>
        <w:t>Respond to any safeguarding concerns in line with the Child Protection and Safeguarding Policy.</w:t>
      </w:r>
    </w:p>
    <w:p w:rsidR="006B4FE0" w:rsidRPr="00DC202C" w:rsidRDefault="006B4FE0" w:rsidP="00DC202C">
      <w:pPr>
        <w:rPr>
          <w:rFonts w:ascii="Century Gothic" w:hAnsi="Century Gothic"/>
          <w:sz w:val="22"/>
          <w:szCs w:val="22"/>
        </w:rPr>
      </w:pPr>
    </w:p>
    <w:p w:rsidR="00DC202C" w:rsidRPr="00BE4390" w:rsidRDefault="006B4FE0" w:rsidP="00DC202C">
      <w:pPr>
        <w:rPr>
          <w:rFonts w:ascii="Century Gothic" w:hAnsi="Century Gothic"/>
          <w:b/>
          <w:sz w:val="22"/>
          <w:szCs w:val="22"/>
        </w:rPr>
      </w:pPr>
      <w:r w:rsidRPr="004F0976">
        <w:rPr>
          <w:rFonts w:ascii="Century Gothic" w:hAnsi="Century Gothic"/>
          <w:b/>
          <w:sz w:val="22"/>
          <w:szCs w:val="22"/>
        </w:rPr>
        <w:t>Questions</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Teachers will attempt to answer pupils’ questions and concerns in a sensitive, age and development appropriate manner.</w:t>
      </w:r>
      <w:r w:rsidR="006F0ACF">
        <w:rPr>
          <w:rFonts w:ascii="Century Gothic" w:hAnsi="Century Gothic"/>
          <w:sz w:val="22"/>
          <w:szCs w:val="22"/>
        </w:rPr>
        <w:t xml:space="preserve">  </w:t>
      </w:r>
      <w:r w:rsidRPr="00DC202C">
        <w:rPr>
          <w:rFonts w:ascii="Century Gothic" w:hAnsi="Century Gothic"/>
          <w:sz w:val="22"/>
          <w:szCs w:val="22"/>
        </w:rPr>
        <w:t>Individual teachers will use skill and discretion in these situations and refer to Relationships and Health Education Lead.</w:t>
      </w: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Teachers will apply the following principles:</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Clear ground rules will be established and set out for each session</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 xml:space="preserve">Pupil questions will be encouraged and opportunities to ask questions openly and in private </w:t>
      </w:r>
      <w:r w:rsidR="00B77A4E" w:rsidRPr="004F0976">
        <w:rPr>
          <w:rFonts w:ascii="Century Gothic" w:hAnsi="Century Gothic"/>
        </w:rPr>
        <w:t>e.g.</w:t>
      </w:r>
      <w:r w:rsidRPr="004F0976">
        <w:rPr>
          <w:rFonts w:ascii="Century Gothic" w:hAnsi="Century Gothic"/>
        </w:rPr>
        <w:t xml:space="preserve"> post it notes/question boxes will be provided</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Clarity about the topics being taught will be shared with pupils</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If a child’s question is not appropriate to answer in front of the class, the teacher will explain calmly that this is not part of today’s discu</w:t>
      </w:r>
      <w:r w:rsidR="00647D82">
        <w:rPr>
          <w:rFonts w:ascii="Century Gothic" w:hAnsi="Century Gothic"/>
        </w:rPr>
        <w:t>ssion and will discuss later</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Individual questions may be answered by the te</w:t>
      </w:r>
      <w:r w:rsidR="00647D82">
        <w:rPr>
          <w:rFonts w:ascii="Century Gothic" w:hAnsi="Century Gothic"/>
        </w:rPr>
        <w:t>acher at the end of the session</w:t>
      </w:r>
    </w:p>
    <w:p w:rsidR="006B4FE0" w:rsidRPr="004F0976" w:rsidRDefault="006B4FE0" w:rsidP="006F0ACF">
      <w:pPr>
        <w:pStyle w:val="ListParagraph"/>
        <w:numPr>
          <w:ilvl w:val="0"/>
          <w:numId w:val="12"/>
        </w:numPr>
        <w:rPr>
          <w:rFonts w:ascii="Century Gothic" w:hAnsi="Century Gothic"/>
        </w:rPr>
      </w:pPr>
      <w:r w:rsidRPr="004F0976">
        <w:rPr>
          <w:rFonts w:ascii="Century Gothic" w:hAnsi="Century Gothic"/>
        </w:rPr>
        <w:t xml:space="preserve">Some questions may be referred to the child’s parents to provide an answer; in these </w:t>
      </w:r>
      <w:r w:rsidR="0049484F" w:rsidRPr="004F0976">
        <w:rPr>
          <w:rFonts w:ascii="Century Gothic" w:hAnsi="Century Gothic"/>
        </w:rPr>
        <w:t>circumstances,</w:t>
      </w:r>
      <w:r w:rsidRPr="004F0976">
        <w:rPr>
          <w:rFonts w:ascii="Century Gothic" w:hAnsi="Century Gothic"/>
        </w:rPr>
        <w:t xml:space="preserve"> the </w:t>
      </w:r>
      <w:r w:rsidR="00647D82">
        <w:rPr>
          <w:rFonts w:ascii="Century Gothic" w:hAnsi="Century Gothic"/>
        </w:rPr>
        <w:t>class teacher will make contact.</w:t>
      </w:r>
    </w:p>
    <w:p w:rsidR="006B4FE0" w:rsidRPr="00DC202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All staff members at the school will undergo training on a yearly basis to ensure they are up-to-date with the relationship and health education programme and associated issues.</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Members of staff responsible for teaching the subjects will undergo further training le</w:t>
      </w:r>
      <w:r w:rsidR="001E2D14">
        <w:rPr>
          <w:rFonts w:ascii="Century Gothic" w:hAnsi="Century Gothic"/>
          <w:sz w:val="22"/>
          <w:szCs w:val="22"/>
        </w:rPr>
        <w:t xml:space="preserve">d by the relationships </w:t>
      </w:r>
      <w:r w:rsidRPr="00DC202C">
        <w:rPr>
          <w:rFonts w:ascii="Century Gothic" w:hAnsi="Century Gothic"/>
          <w:sz w:val="22"/>
          <w:szCs w:val="22"/>
        </w:rPr>
        <w:t>and health education subject leader, to ensure they are fully equipped to teach the subjects effectively.</w:t>
      </w:r>
    </w:p>
    <w:p w:rsidR="004F0976" w:rsidRPr="00DC202C" w:rsidRDefault="004F0976"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Training of staff will also be scheduled around any updated guidance on the programme and any new developments, which may need to be addressed in relation to the programme.</w:t>
      </w:r>
    </w:p>
    <w:p w:rsidR="00BE4390" w:rsidRDefault="00BE4390" w:rsidP="00DC202C">
      <w:pPr>
        <w:rPr>
          <w:rFonts w:ascii="Century Gothic" w:hAnsi="Century Gothic"/>
          <w:sz w:val="22"/>
          <w:szCs w:val="22"/>
        </w:rPr>
      </w:pPr>
    </w:p>
    <w:p w:rsidR="00EE3035" w:rsidRDefault="00EE3035" w:rsidP="00DC202C">
      <w:pPr>
        <w:rPr>
          <w:rFonts w:ascii="Century Gothic" w:hAnsi="Century Gothic"/>
          <w:b/>
          <w:sz w:val="22"/>
          <w:szCs w:val="22"/>
        </w:rPr>
      </w:pPr>
    </w:p>
    <w:p w:rsidR="004F0976" w:rsidRPr="00BE4390" w:rsidRDefault="006B4FE0" w:rsidP="00DC202C">
      <w:pPr>
        <w:rPr>
          <w:rFonts w:ascii="Century Gothic" w:hAnsi="Century Gothic"/>
          <w:b/>
          <w:sz w:val="22"/>
          <w:szCs w:val="22"/>
        </w:rPr>
      </w:pPr>
      <w:r w:rsidRPr="004F0976">
        <w:rPr>
          <w:rFonts w:ascii="Century Gothic" w:hAnsi="Century Gothic"/>
          <w:b/>
          <w:sz w:val="22"/>
          <w:szCs w:val="22"/>
        </w:rPr>
        <w:t>Equality and accessibility</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The school creates a safe environment where all staff and children are respected and free to express their beliefs and opinions without fear of discrimination.</w:t>
      </w:r>
      <w:r w:rsidR="006F0ACF">
        <w:rPr>
          <w:rFonts w:ascii="Century Gothic" w:hAnsi="Century Gothic"/>
          <w:sz w:val="22"/>
          <w:szCs w:val="22"/>
        </w:rPr>
        <w:t xml:space="preserve">  </w:t>
      </w:r>
      <w:r w:rsidRPr="00DC202C">
        <w:rPr>
          <w:rFonts w:ascii="Century Gothic" w:hAnsi="Century Gothic"/>
          <w:sz w:val="22"/>
          <w:szCs w:val="22"/>
        </w:rPr>
        <w:t xml:space="preserve">The school understands its responsibilities in relation to the Equality Act 2010, specifically that it must not unlawfully discriminate against: </w:t>
      </w:r>
    </w:p>
    <w:p w:rsidR="006B4FE0" w:rsidRPr="004F0976"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Women/girls and men/boys</w:t>
      </w:r>
    </w:p>
    <w:p w:rsidR="006B4FE0" w:rsidRPr="004F0976"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People of different races</w:t>
      </w:r>
    </w:p>
    <w:p w:rsidR="006B4FE0" w:rsidRPr="004F0976"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Disabled people</w:t>
      </w:r>
    </w:p>
    <w:p w:rsidR="006B4FE0" w:rsidRPr="004F0976"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People with different religions or beliefs or with no religion or belief</w:t>
      </w:r>
    </w:p>
    <w:p w:rsidR="006B4FE0"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People of different ages</w:t>
      </w:r>
    </w:p>
    <w:p w:rsidR="00B70322" w:rsidRDefault="00B70322" w:rsidP="006F0ACF">
      <w:pPr>
        <w:pStyle w:val="ListParagraph"/>
        <w:numPr>
          <w:ilvl w:val="0"/>
          <w:numId w:val="13"/>
        </w:numPr>
        <w:rPr>
          <w:rFonts w:ascii="Century Gothic" w:hAnsi="Century Gothic"/>
          <w:color w:val="000000"/>
        </w:rPr>
      </w:pPr>
      <w:r>
        <w:rPr>
          <w:rFonts w:ascii="Century Gothic" w:hAnsi="Century Gothic"/>
          <w:color w:val="000000"/>
        </w:rPr>
        <w:t>Any person as a result of their marital status e.g. married, civil partnership</w:t>
      </w:r>
    </w:p>
    <w:p w:rsidR="00B70322" w:rsidRPr="004F0976" w:rsidRDefault="00B70322" w:rsidP="006F0ACF">
      <w:pPr>
        <w:pStyle w:val="ListParagraph"/>
        <w:numPr>
          <w:ilvl w:val="0"/>
          <w:numId w:val="13"/>
        </w:numPr>
        <w:rPr>
          <w:rFonts w:ascii="Century Gothic" w:hAnsi="Century Gothic"/>
          <w:color w:val="000000"/>
        </w:rPr>
      </w:pPr>
      <w:r>
        <w:rPr>
          <w:rFonts w:ascii="Century Gothic" w:hAnsi="Century Gothic"/>
          <w:color w:val="000000"/>
        </w:rPr>
        <w:t>Any person in relation to pregnancy/maternity</w:t>
      </w:r>
    </w:p>
    <w:p w:rsidR="006B4FE0" w:rsidRPr="004F0976" w:rsidRDefault="006B4FE0" w:rsidP="006F0ACF">
      <w:pPr>
        <w:pStyle w:val="ListParagraph"/>
        <w:numPr>
          <w:ilvl w:val="0"/>
          <w:numId w:val="13"/>
        </w:numPr>
        <w:rPr>
          <w:rFonts w:ascii="Century Gothic" w:hAnsi="Century Gothic"/>
          <w:color w:val="000000"/>
        </w:rPr>
      </w:pPr>
      <w:r w:rsidRPr="004F0976">
        <w:rPr>
          <w:rFonts w:ascii="Century Gothic" w:hAnsi="Century Gothic"/>
          <w:color w:val="000000"/>
        </w:rPr>
        <w:t>Lesbian, gay and bisexual and straight people</w:t>
      </w:r>
    </w:p>
    <w:p w:rsidR="00B70322" w:rsidRDefault="006B4FE0" w:rsidP="00DC202C">
      <w:pPr>
        <w:pStyle w:val="ListParagraph"/>
        <w:numPr>
          <w:ilvl w:val="0"/>
          <w:numId w:val="13"/>
        </w:numPr>
        <w:rPr>
          <w:rFonts w:ascii="Century Gothic" w:hAnsi="Century Gothic"/>
        </w:rPr>
      </w:pPr>
      <w:r w:rsidRPr="004F0976">
        <w:rPr>
          <w:rFonts w:ascii="Century Gothic" w:hAnsi="Century Gothic"/>
        </w:rPr>
        <w:t>People who have changed their sex</w:t>
      </w:r>
    </w:p>
    <w:p w:rsidR="006B4FE0" w:rsidRPr="00B70322" w:rsidRDefault="006B4FE0" w:rsidP="00B70322">
      <w:pPr>
        <w:rPr>
          <w:rFonts w:ascii="Century Gothic" w:hAnsi="Century Gothic"/>
          <w:sz w:val="22"/>
          <w:szCs w:val="22"/>
        </w:rPr>
      </w:pPr>
      <w:r w:rsidRPr="00B70322">
        <w:rPr>
          <w:rFonts w:ascii="Century Gothic" w:hAnsi="Century Gothic"/>
          <w:sz w:val="22"/>
          <w:szCs w:val="22"/>
        </w:rPr>
        <w:lastRenderedPageBreak/>
        <w:t>The school is committed to making reasonable adjustments wherever possible to promote accessibility and inclusivity of the curriculum.</w:t>
      </w:r>
      <w:r w:rsidR="006F0ACF" w:rsidRPr="00B70322">
        <w:rPr>
          <w:rFonts w:ascii="Century Gothic" w:hAnsi="Century Gothic"/>
          <w:sz w:val="22"/>
          <w:szCs w:val="22"/>
        </w:rPr>
        <w:t xml:space="preserve">  </w:t>
      </w:r>
      <w:r w:rsidRPr="00B70322">
        <w:rPr>
          <w:rFonts w:ascii="Century Gothic" w:hAnsi="Century Gothic"/>
          <w:sz w:val="22"/>
          <w:szCs w:val="22"/>
        </w:rPr>
        <w:t>The</w:t>
      </w:r>
      <w:r w:rsidRPr="00B70322">
        <w:rPr>
          <w:rFonts w:ascii="Century Gothic" w:hAnsi="Century Gothic"/>
          <w:color w:val="000000" w:themeColor="text1"/>
          <w:sz w:val="22"/>
          <w:szCs w:val="22"/>
        </w:rPr>
        <w:t xml:space="preserve"> school </w:t>
      </w:r>
      <w:r w:rsidRPr="00B70322">
        <w:rPr>
          <w:rFonts w:ascii="Century Gothic" w:hAnsi="Century Gothic"/>
          <w:sz w:val="22"/>
          <w:szCs w:val="22"/>
        </w:rPr>
        <w:t>understands that pupils with SEND or other needs (such as those with social, emotional or mental health need</w:t>
      </w:r>
      <w:r w:rsidR="001E2D14" w:rsidRPr="00B70322">
        <w:rPr>
          <w:rFonts w:ascii="Century Gothic" w:hAnsi="Century Gothic"/>
          <w:sz w:val="22"/>
          <w:szCs w:val="22"/>
        </w:rPr>
        <w:t>s) are entitled to learn about Relationships and Health E</w:t>
      </w:r>
      <w:r w:rsidRPr="00B70322">
        <w:rPr>
          <w:rFonts w:ascii="Century Gothic" w:hAnsi="Century Gothic"/>
          <w:sz w:val="22"/>
          <w:szCs w:val="22"/>
        </w:rPr>
        <w:t xml:space="preserve">ducation, and the programme will be designed to be inclusive of all pupils. </w:t>
      </w:r>
    </w:p>
    <w:p w:rsidR="004F0976" w:rsidRPr="00B70322"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Teachers will understand that they may need to be more explicit and adapt their planning of work and teaching methods in order to appropriately deliver the programme to pupils with SEND or other needs.</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The curriculum will be taught within the context of family life, taking care to ensure that there is no stigmatisation of children based on their home circumstances (families can include a mum and a dad, blended families (step/half siblings)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Provisions under the Equality Act 2010 allow our school to take positive action, where it can be evidenced to be proportionate, to respond to particular disadvantages affecting a group because of a protected characteristic.</w:t>
      </w:r>
      <w:r w:rsidR="006F0ACF">
        <w:rPr>
          <w:rFonts w:ascii="Century Gothic" w:hAnsi="Century Gothic"/>
          <w:sz w:val="22"/>
          <w:szCs w:val="22"/>
        </w:rPr>
        <w:t xml:space="preserve">  </w:t>
      </w:r>
      <w:r w:rsidRPr="00DC202C">
        <w:rPr>
          <w:rFonts w:ascii="Century Gothic" w:hAnsi="Century Gothic"/>
          <w:sz w:val="22"/>
          <w:szCs w:val="22"/>
        </w:rPr>
        <w:t>When deciding whether support is necessary to support pupils with a particular protected characteristic, we will consider our pupils’ needs, including the gender and age range of our pupils.</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We will encourage children to be respectful of the differences between boys and girls, but we will also be careful of assuming that boys and girls have distinct characteristics which can lead to negative stereotyping.</w:t>
      </w:r>
      <w:r w:rsidR="006F0ACF">
        <w:rPr>
          <w:rFonts w:ascii="Century Gothic" w:hAnsi="Century Gothic"/>
          <w:sz w:val="22"/>
          <w:szCs w:val="22"/>
        </w:rPr>
        <w:t xml:space="preserve">  </w:t>
      </w:r>
      <w:r w:rsidRPr="00DC202C">
        <w:rPr>
          <w:rFonts w:ascii="Century Gothic" w:hAnsi="Century Gothic"/>
          <w:sz w:val="22"/>
          <w:szCs w:val="22"/>
        </w:rPr>
        <w:t>For example, we will discourage negative characterisation of gender such as “boys don’t cry”, or “girls shouldn’t play football” and dispel any manifestations of discrimination from an early age.</w:t>
      </w:r>
      <w:r w:rsidR="006F0ACF">
        <w:rPr>
          <w:rFonts w:ascii="Century Gothic" w:hAnsi="Century Gothic"/>
          <w:sz w:val="22"/>
          <w:szCs w:val="22"/>
        </w:rPr>
        <w:t xml:space="preserve">  </w:t>
      </w:r>
      <w:r w:rsidRPr="00DC202C">
        <w:rPr>
          <w:rFonts w:ascii="Century Gothic" w:hAnsi="Century Gothic"/>
          <w:sz w:val="22"/>
          <w:szCs w:val="22"/>
        </w:rPr>
        <w:t>In order to foster healthy and respectful peer-to-peer communication and behaviour between boys and girls, the school implements a robust Behaviour Policy, which set out expectations of pupils.</w:t>
      </w:r>
    </w:p>
    <w:p w:rsidR="004F0976" w:rsidRDefault="004F0976" w:rsidP="00DC202C">
      <w:pPr>
        <w:rPr>
          <w:rFonts w:ascii="Century Gothic" w:hAnsi="Century Gothic"/>
          <w:sz w:val="22"/>
          <w:szCs w:val="22"/>
        </w:rPr>
      </w:pPr>
    </w:p>
    <w:p w:rsidR="00BE4390" w:rsidRDefault="00BE4390" w:rsidP="00DC202C">
      <w:pPr>
        <w:rPr>
          <w:rFonts w:ascii="Century Gothic" w:hAnsi="Century Gothic"/>
          <w:sz w:val="22"/>
          <w:szCs w:val="22"/>
        </w:rPr>
      </w:pPr>
    </w:p>
    <w:p w:rsidR="004F0976" w:rsidRPr="004F0976" w:rsidRDefault="006B4FE0" w:rsidP="00DC202C">
      <w:pPr>
        <w:rPr>
          <w:rFonts w:ascii="Century Gothic" w:hAnsi="Century Gothic"/>
          <w:b/>
          <w:sz w:val="22"/>
          <w:szCs w:val="22"/>
        </w:rPr>
      </w:pPr>
      <w:r w:rsidRPr="004F0976">
        <w:rPr>
          <w:rFonts w:ascii="Century Gothic" w:hAnsi="Century Gothic"/>
          <w:b/>
          <w:sz w:val="22"/>
          <w:szCs w:val="22"/>
        </w:rPr>
        <w:t>Sex education</w:t>
      </w:r>
    </w:p>
    <w:p w:rsidR="006B4FE0" w:rsidRDefault="006B4FE0" w:rsidP="00DC202C">
      <w:pPr>
        <w:rPr>
          <w:rFonts w:ascii="Century Gothic" w:hAnsi="Century Gothic"/>
          <w:sz w:val="22"/>
          <w:szCs w:val="22"/>
        </w:rPr>
      </w:pPr>
      <w:r w:rsidRPr="00DC202C">
        <w:rPr>
          <w:rFonts w:ascii="Century Gothic" w:hAnsi="Century Gothic"/>
          <w:sz w:val="22"/>
          <w:szCs w:val="22"/>
        </w:rPr>
        <w:t xml:space="preserve">All pupils must be taught the </w:t>
      </w:r>
      <w:r w:rsidR="00A11343">
        <w:rPr>
          <w:rFonts w:ascii="Century Gothic" w:hAnsi="Century Gothic"/>
          <w:sz w:val="22"/>
          <w:szCs w:val="22"/>
        </w:rPr>
        <w:t xml:space="preserve">programme of study ‘Animals, including humans’ as </w:t>
      </w:r>
      <w:r w:rsidRPr="00DC202C">
        <w:rPr>
          <w:rFonts w:ascii="Century Gothic" w:hAnsi="Century Gothic"/>
          <w:sz w:val="22"/>
          <w:szCs w:val="22"/>
        </w:rPr>
        <w:t>outlined in t</w:t>
      </w:r>
      <w:r w:rsidR="00A11343">
        <w:rPr>
          <w:rFonts w:ascii="Century Gothic" w:hAnsi="Century Gothic"/>
          <w:sz w:val="22"/>
          <w:szCs w:val="22"/>
        </w:rPr>
        <w:t xml:space="preserve">he primary science curriculum (see Appendix 3), </w:t>
      </w:r>
      <w:r w:rsidRPr="00DC202C">
        <w:rPr>
          <w:rFonts w:ascii="Century Gothic" w:hAnsi="Century Gothic"/>
          <w:sz w:val="22"/>
          <w:szCs w:val="22"/>
        </w:rPr>
        <w:t>which includes teaching about the main external parts of the human body, how the human body changes as it grows from birth to old age, including puberty, and the reproductive process in some plants and animals.</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The school is free to determine whether pupils should be taught sex education beyond what is required of the national curriculum.</w:t>
      </w:r>
      <w:r w:rsidR="006F0ACF">
        <w:rPr>
          <w:rFonts w:ascii="Century Gothic" w:hAnsi="Century Gothic"/>
          <w:sz w:val="22"/>
          <w:szCs w:val="22"/>
        </w:rPr>
        <w:t xml:space="preserve">  </w:t>
      </w:r>
      <w:r w:rsidRPr="00DC202C">
        <w:rPr>
          <w:rFonts w:ascii="Century Gothic" w:hAnsi="Century Gothic"/>
          <w:sz w:val="22"/>
          <w:szCs w:val="22"/>
        </w:rPr>
        <w:t xml:space="preserve">At our school, </w:t>
      </w:r>
      <w:r w:rsidRPr="004F0976">
        <w:rPr>
          <w:rFonts w:ascii="Century Gothic" w:hAnsi="Century Gothic"/>
          <w:sz w:val="22"/>
          <w:szCs w:val="22"/>
        </w:rPr>
        <w:t>we do not</w:t>
      </w:r>
      <w:r w:rsidRPr="004F0976">
        <w:rPr>
          <w:rFonts w:ascii="Century Gothic" w:hAnsi="Century Gothic"/>
          <w:color w:val="FFD006"/>
          <w:sz w:val="22"/>
          <w:szCs w:val="22"/>
        </w:rPr>
        <w:t xml:space="preserve"> </w:t>
      </w:r>
      <w:r w:rsidRPr="004F0976">
        <w:rPr>
          <w:rFonts w:ascii="Century Gothic" w:hAnsi="Century Gothic"/>
          <w:sz w:val="22"/>
          <w:szCs w:val="22"/>
        </w:rPr>
        <w:t>teach</w:t>
      </w:r>
      <w:r w:rsidRPr="00DC202C">
        <w:rPr>
          <w:rFonts w:ascii="Century Gothic" w:hAnsi="Century Gothic"/>
          <w:sz w:val="22"/>
          <w:szCs w:val="22"/>
        </w:rPr>
        <w:t xml:space="preserve"> pupils sex education beyond what is required of the science curriculum.</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 xml:space="preserve">In line with our school’s Safeguarding Policy, if a child is at risk of sexual harm, additional actions will be taken to ensure children have the knowledge and skills to keep themselves and others safe. </w:t>
      </w:r>
    </w:p>
    <w:p w:rsidR="004F0976" w:rsidRDefault="004F0976" w:rsidP="00DC202C">
      <w:pPr>
        <w:rPr>
          <w:rFonts w:ascii="Century Gothic" w:hAnsi="Century Gothic"/>
          <w:sz w:val="22"/>
          <w:szCs w:val="22"/>
        </w:rPr>
      </w:pPr>
    </w:p>
    <w:p w:rsidR="00EE3035" w:rsidRPr="00DC202C" w:rsidRDefault="00EE3035" w:rsidP="00DC202C">
      <w:pPr>
        <w:rPr>
          <w:rFonts w:ascii="Century Gothic" w:hAnsi="Century Gothic"/>
          <w:sz w:val="22"/>
          <w:szCs w:val="22"/>
        </w:rPr>
      </w:pPr>
    </w:p>
    <w:p w:rsidR="004F0976" w:rsidRPr="00BE4390" w:rsidRDefault="006B4FE0" w:rsidP="00DC202C">
      <w:pPr>
        <w:rPr>
          <w:rFonts w:ascii="Century Gothic" w:hAnsi="Century Gothic"/>
          <w:b/>
          <w:sz w:val="22"/>
          <w:szCs w:val="22"/>
        </w:rPr>
      </w:pPr>
      <w:r w:rsidRPr="004F0976">
        <w:rPr>
          <w:rFonts w:ascii="Century Gothic" w:hAnsi="Century Gothic"/>
          <w:b/>
          <w:sz w:val="22"/>
          <w:szCs w:val="22"/>
        </w:rPr>
        <w:t xml:space="preserve">Parents’ right to withdraw </w:t>
      </w:r>
    </w:p>
    <w:p w:rsidR="00ED515F" w:rsidRDefault="006B4FE0" w:rsidP="00DC202C">
      <w:pPr>
        <w:rPr>
          <w:rFonts w:ascii="Century Gothic" w:hAnsi="Century Gothic"/>
          <w:sz w:val="22"/>
          <w:szCs w:val="22"/>
        </w:rPr>
      </w:pPr>
      <w:r w:rsidRPr="00DC202C">
        <w:rPr>
          <w:rFonts w:ascii="Century Gothic" w:hAnsi="Century Gothic"/>
          <w:sz w:val="22"/>
          <w:szCs w:val="22"/>
        </w:rPr>
        <w:t>Parents do not have the right t</w:t>
      </w:r>
      <w:r w:rsidR="00A11343">
        <w:rPr>
          <w:rFonts w:ascii="Century Gothic" w:hAnsi="Century Gothic"/>
          <w:sz w:val="22"/>
          <w:szCs w:val="22"/>
        </w:rPr>
        <w:t>o withdraw their children from Relationships E</w:t>
      </w:r>
      <w:r w:rsidRPr="00DC202C">
        <w:rPr>
          <w:rFonts w:ascii="Century Gothic" w:hAnsi="Century Gothic"/>
          <w:sz w:val="22"/>
          <w:szCs w:val="22"/>
        </w:rPr>
        <w:t>ducation</w:t>
      </w:r>
      <w:r w:rsidR="00A11343">
        <w:rPr>
          <w:rFonts w:ascii="Century Gothic" w:hAnsi="Century Gothic"/>
          <w:sz w:val="22"/>
          <w:szCs w:val="22"/>
        </w:rPr>
        <w:t>, Health Education</w:t>
      </w:r>
      <w:r w:rsidRPr="00DC202C">
        <w:rPr>
          <w:rFonts w:ascii="Century Gothic" w:hAnsi="Century Gothic"/>
          <w:sz w:val="22"/>
          <w:szCs w:val="22"/>
        </w:rPr>
        <w:t xml:space="preserve"> or the programme of study as part of the requirements of the science curriculum.</w:t>
      </w:r>
      <w:r w:rsidR="006F0ACF">
        <w:rPr>
          <w:rFonts w:ascii="Century Gothic" w:hAnsi="Century Gothic"/>
          <w:sz w:val="22"/>
          <w:szCs w:val="22"/>
        </w:rPr>
        <w:t xml:space="preserve">  </w:t>
      </w:r>
    </w:p>
    <w:p w:rsidR="006B4FE0" w:rsidRDefault="006B4FE0" w:rsidP="00DC202C">
      <w:pPr>
        <w:rPr>
          <w:rFonts w:ascii="Century Gothic" w:hAnsi="Century Gothic"/>
          <w:sz w:val="22"/>
          <w:szCs w:val="22"/>
        </w:rPr>
      </w:pPr>
      <w:r w:rsidRPr="00DC202C">
        <w:rPr>
          <w:rFonts w:ascii="Century Gothic" w:hAnsi="Century Gothic"/>
          <w:sz w:val="22"/>
          <w:szCs w:val="22"/>
        </w:rPr>
        <w:lastRenderedPageBreak/>
        <w:t>The school will continue to teach the science curriculum as set out i</w:t>
      </w:r>
      <w:r w:rsidR="00647D82">
        <w:rPr>
          <w:rFonts w:ascii="Century Gothic" w:hAnsi="Century Gothic"/>
          <w:sz w:val="22"/>
          <w:szCs w:val="22"/>
        </w:rPr>
        <w:t>n the National Curriculum (see A</w:t>
      </w:r>
      <w:r w:rsidRPr="00DC202C">
        <w:rPr>
          <w:rFonts w:ascii="Century Gothic" w:hAnsi="Century Gothic"/>
          <w:sz w:val="22"/>
          <w:szCs w:val="22"/>
        </w:rPr>
        <w:t>ppendix 3 for statutory objectives taught).</w:t>
      </w:r>
      <w:r w:rsidR="006F0ACF">
        <w:rPr>
          <w:rFonts w:ascii="Century Gothic" w:hAnsi="Century Gothic"/>
          <w:sz w:val="22"/>
          <w:szCs w:val="22"/>
        </w:rPr>
        <w:t xml:space="preserve">  </w:t>
      </w:r>
      <w:r w:rsidRPr="00DC202C">
        <w:rPr>
          <w:rFonts w:ascii="Century Gothic" w:hAnsi="Century Gothic"/>
          <w:sz w:val="22"/>
          <w:szCs w:val="22"/>
        </w:rPr>
        <w:t>The changing of the adolescent body topics will be taught in single sex groups and, where possible, by a member of staff of the same gender.</w:t>
      </w:r>
    </w:p>
    <w:p w:rsidR="004F0976" w:rsidRDefault="004F0976" w:rsidP="00DC202C">
      <w:pPr>
        <w:rPr>
          <w:rFonts w:ascii="Century Gothic" w:hAnsi="Century Gothic"/>
          <w:sz w:val="22"/>
          <w:szCs w:val="22"/>
          <w:u w:val="single"/>
        </w:rPr>
      </w:pPr>
    </w:p>
    <w:p w:rsidR="00EE3035" w:rsidRDefault="00EE3035" w:rsidP="00DC202C">
      <w:pPr>
        <w:rPr>
          <w:rFonts w:ascii="Century Gothic" w:hAnsi="Century Gothic"/>
          <w:sz w:val="22"/>
          <w:szCs w:val="22"/>
          <w:u w:val="single"/>
        </w:rPr>
      </w:pPr>
    </w:p>
    <w:p w:rsidR="004F0976" w:rsidRPr="00BE4390" w:rsidRDefault="006B4FE0" w:rsidP="00DC202C">
      <w:pPr>
        <w:rPr>
          <w:rFonts w:ascii="Century Gothic" w:hAnsi="Century Gothic"/>
          <w:b/>
          <w:sz w:val="22"/>
          <w:szCs w:val="22"/>
        </w:rPr>
      </w:pPr>
      <w:r w:rsidRPr="004F0976">
        <w:rPr>
          <w:rFonts w:ascii="Century Gothic" w:hAnsi="Century Gothic"/>
          <w:b/>
          <w:sz w:val="22"/>
          <w:szCs w:val="22"/>
        </w:rPr>
        <w:t>Monitoring and review</w:t>
      </w:r>
    </w:p>
    <w:p w:rsidR="00FD586A" w:rsidRDefault="0049484F" w:rsidP="00DC202C">
      <w:pPr>
        <w:rPr>
          <w:rFonts w:ascii="Century Gothic" w:hAnsi="Century Gothic"/>
          <w:sz w:val="22"/>
          <w:szCs w:val="22"/>
        </w:rPr>
      </w:pPr>
      <w:r>
        <w:rPr>
          <w:rFonts w:ascii="Century Gothic" w:hAnsi="Century Gothic"/>
          <w:sz w:val="22"/>
          <w:szCs w:val="22"/>
        </w:rPr>
        <w:t xml:space="preserve">The Governors, the Head Teacher and the Relationships and Health Education subject lead will review this policy annually. </w:t>
      </w:r>
    </w:p>
    <w:p w:rsidR="0049484F" w:rsidRPr="00DC202C" w:rsidRDefault="0049484F"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 xml:space="preserve">This policy will also be reviewed in light of any changes to statutory guidance, feedback from parents, staff or pupils, and issues in the school or local area that may need addressing. </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The governing board is responsible for approving this policy.</w:t>
      </w:r>
    </w:p>
    <w:p w:rsidR="00A11343" w:rsidRPr="00DC202C" w:rsidRDefault="00A11343"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Any changes made to this policy will be communicated to all staff, parents and, where necessary, pupils by letter.</w:t>
      </w:r>
    </w:p>
    <w:p w:rsidR="006B4FE0" w:rsidRDefault="006B4FE0"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Pr="00DC202C" w:rsidRDefault="004F0976"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sz w:val="22"/>
          <w:szCs w:val="22"/>
        </w:rPr>
      </w:pPr>
    </w:p>
    <w:p w:rsidR="00BE4390" w:rsidRDefault="00BE4390" w:rsidP="004F0976">
      <w:pPr>
        <w:jc w:val="right"/>
        <w:rPr>
          <w:rFonts w:ascii="Century Gothic" w:hAnsi="Century Gothic"/>
          <w:i/>
          <w:sz w:val="22"/>
          <w:szCs w:val="22"/>
        </w:rPr>
      </w:pPr>
    </w:p>
    <w:p w:rsidR="00BE4390" w:rsidRDefault="00BE4390"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EE3035" w:rsidRDefault="00EE3035" w:rsidP="004F0976">
      <w:pPr>
        <w:jc w:val="right"/>
        <w:rPr>
          <w:rFonts w:ascii="Century Gothic" w:hAnsi="Century Gothic"/>
          <w:i/>
          <w:sz w:val="22"/>
          <w:szCs w:val="22"/>
        </w:rPr>
      </w:pPr>
    </w:p>
    <w:p w:rsidR="00BE4390" w:rsidRDefault="00BE4390" w:rsidP="004F0976">
      <w:pPr>
        <w:jc w:val="right"/>
        <w:rPr>
          <w:rFonts w:ascii="Century Gothic" w:hAnsi="Century Gothic"/>
          <w:i/>
          <w:sz w:val="22"/>
          <w:szCs w:val="22"/>
        </w:rPr>
      </w:pPr>
    </w:p>
    <w:p w:rsidR="00647D82" w:rsidRDefault="00647D82" w:rsidP="008A17E8">
      <w:pPr>
        <w:rPr>
          <w:rFonts w:ascii="Century Gothic" w:hAnsi="Century Gothic"/>
          <w:i/>
          <w:sz w:val="22"/>
          <w:szCs w:val="22"/>
        </w:rPr>
      </w:pPr>
    </w:p>
    <w:p w:rsidR="00B26F1A" w:rsidRDefault="00B26F1A" w:rsidP="008A17E8">
      <w:pPr>
        <w:rPr>
          <w:rFonts w:ascii="Century Gothic" w:hAnsi="Century Gothic"/>
          <w:i/>
          <w:sz w:val="22"/>
          <w:szCs w:val="22"/>
        </w:rPr>
      </w:pPr>
    </w:p>
    <w:p w:rsidR="00647D82" w:rsidRDefault="00647D82" w:rsidP="004F0976">
      <w:pPr>
        <w:jc w:val="right"/>
        <w:rPr>
          <w:rFonts w:ascii="Century Gothic" w:hAnsi="Century Gothic"/>
          <w:i/>
          <w:sz w:val="22"/>
          <w:szCs w:val="22"/>
        </w:rPr>
      </w:pPr>
    </w:p>
    <w:p w:rsidR="004F0976" w:rsidRPr="00D076CC" w:rsidRDefault="006B4FE0" w:rsidP="004F0976">
      <w:pPr>
        <w:jc w:val="right"/>
        <w:rPr>
          <w:rFonts w:ascii="Century Gothic" w:hAnsi="Century Gothic"/>
          <w:i/>
          <w:sz w:val="22"/>
          <w:szCs w:val="22"/>
        </w:rPr>
      </w:pPr>
      <w:r w:rsidRPr="00D076CC">
        <w:rPr>
          <w:rFonts w:ascii="Century Gothic" w:hAnsi="Century Gothic"/>
          <w:i/>
          <w:sz w:val="22"/>
          <w:szCs w:val="22"/>
        </w:rPr>
        <w:lastRenderedPageBreak/>
        <w:t xml:space="preserve">Appendix </w:t>
      </w:r>
      <w:r w:rsidR="00CC4FC5" w:rsidRPr="00D076CC">
        <w:rPr>
          <w:rFonts w:ascii="Century Gothic" w:hAnsi="Century Gothic"/>
          <w:i/>
          <w:sz w:val="22"/>
          <w:szCs w:val="22"/>
        </w:rPr>
        <w:t xml:space="preserve">1 </w:t>
      </w:r>
    </w:p>
    <w:p w:rsidR="004F0976" w:rsidRPr="00D076CC" w:rsidRDefault="004F0976" w:rsidP="00DC202C">
      <w:pPr>
        <w:rPr>
          <w:rFonts w:ascii="Century Gothic" w:hAnsi="Century Gothic"/>
          <w:sz w:val="22"/>
          <w:szCs w:val="22"/>
        </w:rPr>
      </w:pPr>
    </w:p>
    <w:p w:rsidR="00BE4390" w:rsidRDefault="00BE4390"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4F0976" w:rsidRPr="00BE4390" w:rsidRDefault="00CC4FC5" w:rsidP="00DC202C">
      <w:pPr>
        <w:rPr>
          <w:rFonts w:ascii="Century Gothic" w:hAnsi="Century Gothic"/>
          <w:b/>
          <w:sz w:val="22"/>
          <w:szCs w:val="22"/>
        </w:rPr>
      </w:pPr>
      <w:r w:rsidRPr="004F0976">
        <w:rPr>
          <w:rFonts w:ascii="Century Gothic" w:hAnsi="Century Gothic"/>
          <w:b/>
          <w:sz w:val="22"/>
          <w:szCs w:val="22"/>
        </w:rPr>
        <w:t>Consultation</w:t>
      </w:r>
      <w:r w:rsidR="006B4FE0" w:rsidRPr="004F0976">
        <w:rPr>
          <w:rFonts w:ascii="Century Gothic" w:hAnsi="Century Gothic"/>
          <w:b/>
          <w:sz w:val="22"/>
          <w:szCs w:val="22"/>
        </w:rPr>
        <w:t xml:space="preserve"> partners:</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Akaal Primary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Arboretum Primary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Dale Primary School</w:t>
      </w:r>
      <w:r w:rsidR="00A11343">
        <w:rPr>
          <w:rFonts w:ascii="Century Gothic" w:hAnsi="Century Gothic"/>
          <w:sz w:val="22"/>
          <w:szCs w:val="22"/>
        </w:rPr>
        <w:t xml:space="preserve"> and Stonehill Nursery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Firs Primary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Hardwick Primary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PearTree Infant and Walbrook Nursery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Pear Tree Junior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Shelton Infant School</w:t>
      </w:r>
    </w:p>
    <w:p w:rsidR="006B4FE0" w:rsidRPr="00DC202C" w:rsidRDefault="006B4FE0" w:rsidP="00DC202C">
      <w:pPr>
        <w:rPr>
          <w:rFonts w:ascii="Century Gothic" w:hAnsi="Century Gothic"/>
          <w:sz w:val="22"/>
          <w:szCs w:val="22"/>
          <w:lang w:eastAsia="en-GB"/>
        </w:rPr>
      </w:pPr>
      <w:r w:rsidRPr="00DC202C">
        <w:rPr>
          <w:rFonts w:ascii="Century Gothic" w:hAnsi="Century Gothic"/>
          <w:sz w:val="22"/>
          <w:szCs w:val="22"/>
          <w:lang w:eastAsia="en-GB"/>
        </w:rPr>
        <w:t>St Chad’s Church of England Nursery and Infant School</w:t>
      </w:r>
    </w:p>
    <w:p w:rsidR="006B4FE0" w:rsidRPr="00DC202C" w:rsidRDefault="006B4FE0" w:rsidP="00DC202C">
      <w:pPr>
        <w:rPr>
          <w:rFonts w:ascii="Century Gothic" w:hAnsi="Century Gothic"/>
          <w:sz w:val="22"/>
          <w:szCs w:val="22"/>
          <w:lang w:eastAsia="en-GB"/>
        </w:rPr>
      </w:pPr>
      <w:r w:rsidRPr="00DC202C">
        <w:rPr>
          <w:rFonts w:ascii="Century Gothic" w:hAnsi="Century Gothic"/>
          <w:sz w:val="22"/>
          <w:szCs w:val="22"/>
          <w:lang w:eastAsia="en-GB"/>
        </w:rPr>
        <w:t>St James’ Church of England Infant and Nursery School</w:t>
      </w:r>
    </w:p>
    <w:p w:rsidR="006B4FE0" w:rsidRPr="00DC202C" w:rsidRDefault="006B4FE0" w:rsidP="00DC202C">
      <w:pPr>
        <w:rPr>
          <w:rFonts w:ascii="Century Gothic" w:hAnsi="Century Gothic"/>
          <w:sz w:val="22"/>
          <w:szCs w:val="22"/>
          <w:lang w:eastAsia="en-GB"/>
        </w:rPr>
      </w:pPr>
      <w:r w:rsidRPr="00DC202C">
        <w:rPr>
          <w:rFonts w:ascii="Century Gothic" w:hAnsi="Century Gothic"/>
          <w:sz w:val="22"/>
          <w:szCs w:val="22"/>
          <w:lang w:eastAsia="en-GB"/>
        </w:rPr>
        <w:t>St James’ Church of England Junior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Zaytouna Primary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Derby City Council Education Officer</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Representatives from:</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The Muslim faith</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The Sikh faith</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Church of England</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Methodist</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Virtual School</w:t>
      </w:r>
    </w:p>
    <w:p w:rsidR="006B4FE0" w:rsidRPr="00DC202C" w:rsidRDefault="006B4FE0" w:rsidP="00DC202C">
      <w:pPr>
        <w:rPr>
          <w:rFonts w:ascii="Century Gothic" w:hAnsi="Century Gothic"/>
          <w:sz w:val="22"/>
          <w:szCs w:val="22"/>
        </w:rPr>
      </w:pPr>
      <w:r w:rsidRPr="00DC202C">
        <w:rPr>
          <w:rFonts w:ascii="Century Gothic" w:hAnsi="Century Gothic"/>
          <w:sz w:val="22"/>
          <w:szCs w:val="22"/>
        </w:rPr>
        <w:t>Derbyshire LGBT+</w:t>
      </w: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4F0976" w:rsidRDefault="004F0976" w:rsidP="00DC202C">
      <w:pPr>
        <w:rPr>
          <w:rFonts w:ascii="Century Gothic" w:hAnsi="Century Gothic"/>
          <w:sz w:val="22"/>
          <w:szCs w:val="22"/>
        </w:rPr>
      </w:pPr>
    </w:p>
    <w:p w:rsidR="008A17E8" w:rsidRDefault="008A17E8" w:rsidP="00DC202C">
      <w:pPr>
        <w:rPr>
          <w:rFonts w:ascii="Century Gothic" w:hAnsi="Century Gothic"/>
          <w:sz w:val="22"/>
          <w:szCs w:val="22"/>
        </w:rPr>
      </w:pPr>
    </w:p>
    <w:p w:rsidR="008A17E8" w:rsidRDefault="008A17E8" w:rsidP="00DC202C">
      <w:pPr>
        <w:rPr>
          <w:rFonts w:ascii="Century Gothic" w:hAnsi="Century Gothic"/>
          <w:sz w:val="22"/>
          <w:szCs w:val="22"/>
        </w:rPr>
      </w:pPr>
    </w:p>
    <w:p w:rsidR="008A17E8" w:rsidRDefault="008A17E8" w:rsidP="00DC202C">
      <w:pPr>
        <w:rPr>
          <w:rFonts w:ascii="Century Gothic" w:hAnsi="Century Gothic"/>
          <w:sz w:val="22"/>
          <w:szCs w:val="22"/>
        </w:rPr>
      </w:pPr>
    </w:p>
    <w:p w:rsidR="00B26F1A" w:rsidRDefault="00B26F1A" w:rsidP="00DC202C">
      <w:pPr>
        <w:rPr>
          <w:rFonts w:ascii="Century Gothic" w:hAnsi="Century Gothic"/>
          <w:sz w:val="22"/>
          <w:szCs w:val="22"/>
        </w:rPr>
      </w:pPr>
    </w:p>
    <w:p w:rsidR="00A11343" w:rsidRDefault="00A11343" w:rsidP="00DC202C">
      <w:pPr>
        <w:rPr>
          <w:rFonts w:ascii="Century Gothic" w:hAnsi="Century Gothic"/>
          <w:sz w:val="22"/>
          <w:szCs w:val="22"/>
        </w:rPr>
      </w:pPr>
    </w:p>
    <w:p w:rsidR="004F0976" w:rsidRPr="004F0976" w:rsidRDefault="006B4FE0" w:rsidP="004F0976">
      <w:pPr>
        <w:jc w:val="right"/>
        <w:rPr>
          <w:rFonts w:ascii="Century Gothic" w:hAnsi="Century Gothic"/>
          <w:i/>
          <w:sz w:val="22"/>
          <w:szCs w:val="22"/>
        </w:rPr>
      </w:pPr>
      <w:r w:rsidRPr="004F0976">
        <w:rPr>
          <w:rFonts w:ascii="Century Gothic" w:hAnsi="Century Gothic"/>
          <w:i/>
          <w:sz w:val="22"/>
          <w:szCs w:val="22"/>
        </w:rPr>
        <w:lastRenderedPageBreak/>
        <w:t xml:space="preserve">Appendix </w:t>
      </w:r>
      <w:r w:rsidR="00CC4FC5" w:rsidRPr="004F0976">
        <w:rPr>
          <w:rFonts w:ascii="Century Gothic" w:hAnsi="Century Gothic"/>
          <w:i/>
          <w:sz w:val="22"/>
          <w:szCs w:val="22"/>
        </w:rPr>
        <w:t xml:space="preserve">2 </w:t>
      </w:r>
    </w:p>
    <w:p w:rsidR="004F0976" w:rsidRDefault="004F0976" w:rsidP="00DC202C">
      <w:pPr>
        <w:rPr>
          <w:rFonts w:ascii="Century Gothic" w:hAnsi="Century Gothic"/>
          <w:sz w:val="22"/>
          <w:szCs w:val="22"/>
        </w:rPr>
      </w:pPr>
    </w:p>
    <w:p w:rsidR="00E76277" w:rsidRDefault="00E76277"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6B4FE0" w:rsidRPr="00A11343" w:rsidRDefault="00CC4FC5" w:rsidP="00DC202C">
      <w:pPr>
        <w:rPr>
          <w:rFonts w:ascii="Century Gothic" w:hAnsi="Century Gothic"/>
          <w:b/>
          <w:sz w:val="22"/>
          <w:szCs w:val="22"/>
        </w:rPr>
      </w:pPr>
      <w:r w:rsidRPr="00A11343">
        <w:rPr>
          <w:rFonts w:ascii="Century Gothic" w:hAnsi="Century Gothic"/>
          <w:b/>
          <w:sz w:val="22"/>
          <w:szCs w:val="22"/>
        </w:rPr>
        <w:t>How</w:t>
      </w:r>
      <w:r w:rsidR="00A11343">
        <w:rPr>
          <w:rFonts w:ascii="Century Gothic" w:hAnsi="Century Gothic"/>
          <w:b/>
          <w:sz w:val="22"/>
          <w:szCs w:val="22"/>
        </w:rPr>
        <w:t xml:space="preserve"> Dale Community P</w:t>
      </w:r>
      <w:r w:rsidR="006B4FE0" w:rsidRPr="00A11343">
        <w:rPr>
          <w:rFonts w:ascii="Century Gothic" w:hAnsi="Century Gothic"/>
          <w:b/>
          <w:sz w:val="22"/>
          <w:szCs w:val="22"/>
        </w:rPr>
        <w:t>rimary School and Stonehill Nursery School consulted parents in the development and delivery of the curriculum:</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Our school understands the important role parents play in enhancing their children’s understanding of relationships and health.</w:t>
      </w:r>
      <w:r w:rsidR="006F0ACF">
        <w:rPr>
          <w:rFonts w:ascii="Century Gothic" w:hAnsi="Century Gothic"/>
          <w:sz w:val="22"/>
          <w:szCs w:val="22"/>
        </w:rPr>
        <w:t xml:space="preserve">  </w:t>
      </w:r>
      <w:r w:rsidRPr="00DC202C">
        <w:rPr>
          <w:rFonts w:ascii="Century Gothic" w:hAnsi="Century Gothic"/>
          <w:sz w:val="22"/>
          <w:szCs w:val="22"/>
        </w:rPr>
        <w:t>Parents’ views are important in shaping the curriculum.</w:t>
      </w:r>
    </w:p>
    <w:p w:rsidR="004F0976" w:rsidRPr="00DC202C" w:rsidRDefault="004F0976"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 xml:space="preserve">Our school works closely with parents by establishing open communication – all parents are consulted in the development and delivery of the curriculum </w:t>
      </w:r>
      <w:r w:rsidRPr="004F0976">
        <w:rPr>
          <w:rFonts w:ascii="Century Gothic" w:hAnsi="Century Gothic"/>
          <w:sz w:val="22"/>
          <w:szCs w:val="22"/>
        </w:rPr>
        <w:t xml:space="preserve">through </w:t>
      </w:r>
      <w:r w:rsidRPr="00DC202C">
        <w:rPr>
          <w:rFonts w:ascii="Century Gothic" w:hAnsi="Century Gothic"/>
          <w:sz w:val="22"/>
          <w:szCs w:val="22"/>
        </w:rPr>
        <w:t>meetings, letters and surveys.</w:t>
      </w:r>
    </w:p>
    <w:p w:rsidR="004F0976" w:rsidRPr="00DC202C" w:rsidRDefault="004F0976"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Parents are provided with the following information:</w:t>
      </w:r>
    </w:p>
    <w:p w:rsidR="006B4FE0" w:rsidRPr="004F0976" w:rsidRDefault="006B4FE0" w:rsidP="006F0ACF">
      <w:pPr>
        <w:pStyle w:val="ListParagraph"/>
        <w:numPr>
          <w:ilvl w:val="0"/>
          <w:numId w:val="14"/>
        </w:numPr>
        <w:rPr>
          <w:rFonts w:ascii="Century Gothic" w:hAnsi="Century Gothic"/>
        </w:rPr>
      </w:pPr>
      <w:r w:rsidRPr="004F0976">
        <w:rPr>
          <w:rFonts w:ascii="Century Gothic" w:hAnsi="Century Gothic"/>
        </w:rPr>
        <w:t>The content of the relationships and health curriculum</w:t>
      </w:r>
    </w:p>
    <w:p w:rsidR="006B4FE0" w:rsidRPr="004F0976" w:rsidRDefault="006B4FE0" w:rsidP="006F0ACF">
      <w:pPr>
        <w:pStyle w:val="ListParagraph"/>
        <w:numPr>
          <w:ilvl w:val="0"/>
          <w:numId w:val="14"/>
        </w:numPr>
        <w:rPr>
          <w:rFonts w:ascii="Century Gothic" w:hAnsi="Century Gothic"/>
        </w:rPr>
      </w:pPr>
      <w:r w:rsidRPr="004F0976">
        <w:rPr>
          <w:rFonts w:ascii="Century Gothic" w:hAnsi="Century Gothic"/>
        </w:rPr>
        <w:t>The delivery of the relationships and health curriculum, including what is taught in each year group</w:t>
      </w:r>
    </w:p>
    <w:p w:rsidR="006B4FE0" w:rsidRPr="004F0976" w:rsidRDefault="006B4FE0" w:rsidP="006F0ACF">
      <w:pPr>
        <w:pStyle w:val="ListParagraph"/>
        <w:numPr>
          <w:ilvl w:val="0"/>
          <w:numId w:val="14"/>
        </w:numPr>
        <w:rPr>
          <w:rFonts w:ascii="Century Gothic" w:hAnsi="Century Gothic"/>
        </w:rPr>
      </w:pPr>
      <w:r w:rsidRPr="004F0976">
        <w:rPr>
          <w:rFonts w:ascii="Century Gothic" w:hAnsi="Century Gothic"/>
        </w:rPr>
        <w:t>The legalities surrounding withdrawing their child from the subjects</w:t>
      </w:r>
    </w:p>
    <w:p w:rsidR="006B4FE0" w:rsidRPr="004F0976" w:rsidRDefault="006B4FE0" w:rsidP="006F0ACF">
      <w:pPr>
        <w:pStyle w:val="ListParagraph"/>
        <w:numPr>
          <w:ilvl w:val="0"/>
          <w:numId w:val="14"/>
        </w:numPr>
        <w:rPr>
          <w:rFonts w:ascii="Century Gothic" w:hAnsi="Century Gothic"/>
        </w:rPr>
      </w:pPr>
      <w:r w:rsidRPr="004F0976">
        <w:rPr>
          <w:rFonts w:ascii="Century Gothic" w:hAnsi="Century Gothic"/>
        </w:rPr>
        <w:t>The resources that will be used to support the curriculum</w:t>
      </w:r>
    </w:p>
    <w:p w:rsidR="006B4FE0" w:rsidRPr="00DC202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r w:rsidRPr="00DC202C">
        <w:rPr>
          <w:rFonts w:ascii="Century Gothic" w:hAnsi="Century Gothic"/>
          <w:sz w:val="22"/>
          <w:szCs w:val="22"/>
        </w:rPr>
        <w:t>Our school aims to build positive relationships with parents and invited them into school to discuss what will be taught, address any concerns and help parents in managing conversations with their children on the issues covered by the curriculum.</w:t>
      </w:r>
    </w:p>
    <w:p w:rsidR="004F0976" w:rsidRPr="00DC202C" w:rsidRDefault="004F0976"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r w:rsidRPr="00DC202C">
        <w:rPr>
          <w:rFonts w:ascii="Century Gothic" w:hAnsi="Century Gothic"/>
          <w:sz w:val="22"/>
          <w:szCs w:val="22"/>
        </w:rPr>
        <w:t>Parents are consulted in the review of the curriculum and this policy, and are encouraged to provide their views at any time.</w:t>
      </w: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Pr="00DC202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p>
    <w:p w:rsidR="004F0976" w:rsidRPr="00DC202C" w:rsidRDefault="004F0976" w:rsidP="00DC202C">
      <w:pPr>
        <w:rPr>
          <w:rFonts w:ascii="Century Gothic" w:hAnsi="Century Gothic"/>
          <w:sz w:val="22"/>
          <w:szCs w:val="22"/>
        </w:rPr>
      </w:pPr>
    </w:p>
    <w:p w:rsidR="00B26F1A" w:rsidRPr="00DC202C" w:rsidRDefault="00B26F1A" w:rsidP="00DC202C">
      <w:pPr>
        <w:rPr>
          <w:rFonts w:ascii="Century Gothic" w:hAnsi="Century Gothic"/>
          <w:sz w:val="22"/>
          <w:szCs w:val="22"/>
        </w:rPr>
      </w:pPr>
    </w:p>
    <w:p w:rsidR="006B4FE0" w:rsidRPr="004F0976" w:rsidRDefault="006B4FE0" w:rsidP="004F0976">
      <w:pPr>
        <w:jc w:val="right"/>
        <w:rPr>
          <w:rFonts w:ascii="Century Gothic" w:hAnsi="Century Gothic"/>
          <w:i/>
          <w:sz w:val="22"/>
          <w:szCs w:val="22"/>
        </w:rPr>
      </w:pPr>
      <w:r w:rsidRPr="004F0976">
        <w:rPr>
          <w:rFonts w:ascii="Century Gothic" w:hAnsi="Century Gothic"/>
          <w:i/>
          <w:sz w:val="22"/>
          <w:szCs w:val="22"/>
        </w:rPr>
        <w:lastRenderedPageBreak/>
        <w:t>Appendix 3</w:t>
      </w:r>
    </w:p>
    <w:p w:rsidR="004F0976" w:rsidRDefault="004F0976" w:rsidP="00DC202C">
      <w:pPr>
        <w:rPr>
          <w:rFonts w:ascii="Century Gothic" w:hAnsi="Century Gothic"/>
          <w:sz w:val="22"/>
          <w:szCs w:val="22"/>
        </w:rPr>
      </w:pPr>
    </w:p>
    <w:p w:rsidR="00E76277" w:rsidRDefault="00E76277"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A11343" w:rsidRPr="00A11343" w:rsidRDefault="00A11343" w:rsidP="00DC202C">
      <w:pPr>
        <w:rPr>
          <w:rFonts w:ascii="Century Gothic" w:hAnsi="Century Gothic"/>
          <w:b/>
          <w:sz w:val="22"/>
          <w:szCs w:val="22"/>
        </w:rPr>
      </w:pPr>
      <w:r w:rsidRPr="00A11343">
        <w:rPr>
          <w:rFonts w:ascii="Century Gothic" w:hAnsi="Century Gothic"/>
          <w:b/>
          <w:sz w:val="22"/>
          <w:szCs w:val="22"/>
        </w:rPr>
        <w:t>Statutory programme of study ‘Animals, including humans’ as outlined in the primary science curriculum:</w:t>
      </w:r>
    </w:p>
    <w:p w:rsidR="00A11343" w:rsidRDefault="00A11343" w:rsidP="00DC202C">
      <w:pPr>
        <w:rPr>
          <w:rFonts w:ascii="Century Gothic" w:hAnsi="Century Gothic"/>
          <w:sz w:val="22"/>
          <w:szCs w:val="22"/>
        </w:rPr>
      </w:pPr>
    </w:p>
    <w:p w:rsidR="006F3D3B" w:rsidRDefault="006F3D3B" w:rsidP="00DC202C">
      <w:pPr>
        <w:rPr>
          <w:rFonts w:ascii="Century Gothic" w:hAnsi="Century Gothic"/>
          <w:sz w:val="22"/>
          <w:szCs w:val="22"/>
        </w:rPr>
      </w:pPr>
      <w:r w:rsidRPr="00D076CC">
        <w:rPr>
          <w:rFonts w:ascii="Century Gothic" w:hAnsi="Century Gothic"/>
          <w:sz w:val="22"/>
          <w:szCs w:val="22"/>
        </w:rPr>
        <w:t>Year 1:</w:t>
      </w:r>
    </w:p>
    <w:p w:rsidR="00FE38C9" w:rsidRPr="00D076CC" w:rsidRDefault="00FE38C9" w:rsidP="00DC202C">
      <w:pPr>
        <w:rPr>
          <w:rFonts w:ascii="Century Gothic" w:hAnsi="Century Gothic"/>
          <w:noProof/>
          <w:sz w:val="22"/>
          <w:szCs w:val="22"/>
          <w:lang w:eastAsia="en-GB"/>
        </w:rPr>
      </w:pPr>
      <w:r w:rsidRPr="00D076CC">
        <w:rPr>
          <w:rFonts w:ascii="Century Gothic" w:hAnsi="Century Gothic"/>
          <w:noProof/>
          <w:sz w:val="22"/>
          <w:szCs w:val="22"/>
          <w:lang w:eastAsia="en-GB"/>
        </w:rPr>
        <w:t>Pupils should be taught to:</w:t>
      </w:r>
    </w:p>
    <w:p w:rsidR="006F3D3B" w:rsidRPr="00D076CC" w:rsidRDefault="006F3D3B" w:rsidP="006F0ACF">
      <w:pPr>
        <w:pStyle w:val="ListParagraph"/>
        <w:numPr>
          <w:ilvl w:val="0"/>
          <w:numId w:val="15"/>
        </w:numPr>
        <w:rPr>
          <w:rFonts w:ascii="Century Gothic" w:hAnsi="Century Gothic"/>
          <w:noProof/>
          <w:lang w:eastAsia="en-GB"/>
        </w:rPr>
      </w:pPr>
      <w:r w:rsidRPr="00D076CC">
        <w:rPr>
          <w:rFonts w:ascii="Century Gothic" w:hAnsi="Century Gothic"/>
          <w:noProof/>
          <w:lang w:eastAsia="en-GB"/>
        </w:rPr>
        <w:t>Describe and compare the structure of a variety of common animals (fish, amphibians, reptiles, birds and mammals, including pets)</w:t>
      </w:r>
    </w:p>
    <w:p w:rsidR="006F3D3B" w:rsidRPr="00D076CC" w:rsidRDefault="006F3D3B" w:rsidP="006F0ACF">
      <w:pPr>
        <w:pStyle w:val="ListParagraph"/>
        <w:numPr>
          <w:ilvl w:val="0"/>
          <w:numId w:val="15"/>
        </w:numPr>
        <w:rPr>
          <w:rFonts w:ascii="Century Gothic" w:hAnsi="Century Gothic"/>
          <w:noProof/>
          <w:lang w:eastAsia="en-GB"/>
        </w:rPr>
      </w:pPr>
      <w:r w:rsidRPr="00D076CC">
        <w:rPr>
          <w:rFonts w:ascii="Century Gothic" w:hAnsi="Century Gothic"/>
          <w:noProof/>
          <w:lang w:eastAsia="en-GB"/>
        </w:rPr>
        <w:t>Identify, name, draw and label the basic parts of the human body and say which part of the body is associated with each sense</w:t>
      </w:r>
    </w:p>
    <w:p w:rsidR="006F3D3B" w:rsidRPr="00D076CC" w:rsidRDefault="006F3D3B" w:rsidP="006F3D3B">
      <w:pPr>
        <w:rPr>
          <w:rFonts w:ascii="Century Gothic" w:hAnsi="Century Gothic"/>
          <w:noProof/>
          <w:sz w:val="22"/>
          <w:szCs w:val="22"/>
          <w:lang w:eastAsia="en-GB"/>
        </w:rPr>
      </w:pPr>
    </w:p>
    <w:p w:rsidR="006F3D3B" w:rsidRPr="00D076CC" w:rsidRDefault="006F3D3B" w:rsidP="006F3D3B">
      <w:pPr>
        <w:rPr>
          <w:rFonts w:ascii="Century Gothic" w:hAnsi="Century Gothic"/>
          <w:noProof/>
          <w:sz w:val="22"/>
          <w:szCs w:val="22"/>
          <w:lang w:eastAsia="en-GB"/>
        </w:rPr>
      </w:pPr>
      <w:r w:rsidRPr="00D076CC">
        <w:rPr>
          <w:rFonts w:ascii="Century Gothic" w:hAnsi="Century Gothic"/>
          <w:noProof/>
          <w:sz w:val="22"/>
          <w:szCs w:val="22"/>
          <w:lang w:eastAsia="en-GB"/>
        </w:rPr>
        <w:t>Year 2:</w:t>
      </w:r>
    </w:p>
    <w:p w:rsidR="006F3D3B" w:rsidRPr="00D076CC" w:rsidRDefault="006F3D3B" w:rsidP="006F3D3B">
      <w:pPr>
        <w:rPr>
          <w:rFonts w:ascii="Century Gothic" w:hAnsi="Century Gothic"/>
          <w:noProof/>
          <w:sz w:val="22"/>
          <w:szCs w:val="22"/>
          <w:lang w:eastAsia="en-GB"/>
        </w:rPr>
      </w:pPr>
      <w:r w:rsidRPr="00D076CC">
        <w:rPr>
          <w:rFonts w:ascii="Century Gothic" w:hAnsi="Century Gothic"/>
          <w:noProof/>
          <w:sz w:val="22"/>
          <w:szCs w:val="22"/>
          <w:lang w:eastAsia="en-GB"/>
        </w:rPr>
        <w:t>Pupils should be taught to:</w:t>
      </w:r>
    </w:p>
    <w:p w:rsidR="006F3D3B" w:rsidRPr="00D076CC" w:rsidRDefault="006F3D3B" w:rsidP="006F0ACF">
      <w:pPr>
        <w:pStyle w:val="ListParagraph"/>
        <w:numPr>
          <w:ilvl w:val="0"/>
          <w:numId w:val="16"/>
        </w:numPr>
        <w:rPr>
          <w:rFonts w:ascii="Century Gothic" w:hAnsi="Century Gothic"/>
          <w:noProof/>
          <w:lang w:eastAsia="en-GB"/>
        </w:rPr>
      </w:pPr>
      <w:r w:rsidRPr="00D076CC">
        <w:rPr>
          <w:rFonts w:ascii="Century Gothic" w:hAnsi="Century Gothic"/>
          <w:noProof/>
          <w:lang w:eastAsia="en-GB"/>
        </w:rPr>
        <w:t>Notice that animals, including humans, have offspring which grow into adults</w:t>
      </w:r>
    </w:p>
    <w:p w:rsidR="006F3D3B" w:rsidRPr="00D076CC" w:rsidRDefault="006F3D3B" w:rsidP="006F3D3B">
      <w:pPr>
        <w:rPr>
          <w:rFonts w:ascii="Century Gothic" w:hAnsi="Century Gothic"/>
          <w:noProof/>
          <w:sz w:val="22"/>
          <w:szCs w:val="22"/>
          <w:lang w:eastAsia="en-GB"/>
        </w:rPr>
      </w:pPr>
    </w:p>
    <w:p w:rsidR="006F3D3B" w:rsidRPr="00D076CC" w:rsidRDefault="006F3D3B" w:rsidP="006F3D3B">
      <w:pPr>
        <w:rPr>
          <w:rFonts w:ascii="Century Gothic" w:hAnsi="Century Gothic"/>
          <w:noProof/>
          <w:sz w:val="22"/>
          <w:szCs w:val="22"/>
          <w:lang w:eastAsia="en-GB"/>
        </w:rPr>
      </w:pPr>
      <w:r w:rsidRPr="00D076CC">
        <w:rPr>
          <w:rFonts w:ascii="Century Gothic" w:hAnsi="Century Gothic"/>
          <w:noProof/>
          <w:sz w:val="22"/>
          <w:szCs w:val="22"/>
          <w:lang w:eastAsia="en-GB"/>
        </w:rPr>
        <w:t>Year 5:</w:t>
      </w:r>
    </w:p>
    <w:p w:rsidR="006F3D3B" w:rsidRPr="00D076CC" w:rsidRDefault="006F3D3B" w:rsidP="006F3D3B">
      <w:pPr>
        <w:rPr>
          <w:rFonts w:ascii="Century Gothic" w:hAnsi="Century Gothic"/>
          <w:noProof/>
          <w:sz w:val="22"/>
          <w:szCs w:val="22"/>
          <w:lang w:eastAsia="en-GB"/>
        </w:rPr>
      </w:pPr>
      <w:r w:rsidRPr="00D076CC">
        <w:rPr>
          <w:rFonts w:ascii="Century Gothic" w:hAnsi="Century Gothic"/>
          <w:noProof/>
          <w:sz w:val="22"/>
          <w:szCs w:val="22"/>
          <w:lang w:eastAsia="en-GB"/>
        </w:rPr>
        <w:t>Pupils shoud be taught t</w:t>
      </w:r>
      <w:r w:rsidR="00D076CC" w:rsidRPr="00D076CC">
        <w:rPr>
          <w:rFonts w:ascii="Century Gothic" w:hAnsi="Century Gothic"/>
          <w:noProof/>
          <w:sz w:val="22"/>
          <w:szCs w:val="22"/>
          <w:lang w:eastAsia="en-GB"/>
        </w:rPr>
        <w:t>o</w:t>
      </w:r>
      <w:r w:rsidRPr="00D076CC">
        <w:rPr>
          <w:rFonts w:ascii="Century Gothic" w:hAnsi="Century Gothic"/>
          <w:noProof/>
          <w:sz w:val="22"/>
          <w:szCs w:val="22"/>
          <w:lang w:eastAsia="en-GB"/>
        </w:rPr>
        <w:t>:</w:t>
      </w:r>
    </w:p>
    <w:p w:rsidR="006F3D3B" w:rsidRPr="00D076CC" w:rsidRDefault="006F3D3B" w:rsidP="006F0ACF">
      <w:pPr>
        <w:pStyle w:val="ListParagraph"/>
        <w:numPr>
          <w:ilvl w:val="0"/>
          <w:numId w:val="16"/>
        </w:numPr>
        <w:rPr>
          <w:rFonts w:ascii="Century Gothic" w:hAnsi="Century Gothic"/>
          <w:noProof/>
          <w:lang w:eastAsia="en-GB"/>
        </w:rPr>
      </w:pPr>
      <w:r w:rsidRPr="00D076CC">
        <w:rPr>
          <w:rFonts w:ascii="Century Gothic" w:hAnsi="Century Gothic"/>
          <w:noProof/>
          <w:lang w:eastAsia="en-GB"/>
        </w:rPr>
        <w:t>Describe the differences in the life cycles of a mammal, an amphibian, an insect and a bird</w:t>
      </w:r>
    </w:p>
    <w:p w:rsidR="00426F53" w:rsidRDefault="006F3D3B" w:rsidP="00426F53">
      <w:pPr>
        <w:pStyle w:val="ListParagraph"/>
        <w:numPr>
          <w:ilvl w:val="0"/>
          <w:numId w:val="16"/>
        </w:numPr>
        <w:rPr>
          <w:rFonts w:ascii="Century Gothic" w:hAnsi="Century Gothic"/>
          <w:noProof/>
          <w:lang w:eastAsia="en-GB"/>
        </w:rPr>
      </w:pPr>
      <w:r w:rsidRPr="00D076CC">
        <w:rPr>
          <w:rFonts w:ascii="Century Gothic" w:hAnsi="Century Gothic"/>
          <w:noProof/>
          <w:lang w:eastAsia="en-GB"/>
        </w:rPr>
        <w:t>Describe the life process of reproduction in some plants and animals</w:t>
      </w:r>
    </w:p>
    <w:p w:rsidR="006B4FE0" w:rsidRPr="00426F53" w:rsidRDefault="00D076CC" w:rsidP="00426F53">
      <w:pPr>
        <w:pStyle w:val="ListParagraph"/>
        <w:numPr>
          <w:ilvl w:val="0"/>
          <w:numId w:val="16"/>
        </w:numPr>
        <w:rPr>
          <w:rFonts w:ascii="Century Gothic" w:hAnsi="Century Gothic"/>
          <w:noProof/>
          <w:lang w:eastAsia="en-GB"/>
        </w:rPr>
      </w:pPr>
      <w:r w:rsidRPr="00426F53">
        <w:rPr>
          <w:rFonts w:ascii="Century Gothic" w:hAnsi="Century Gothic"/>
          <w:noProof/>
          <w:lang w:eastAsia="en-GB"/>
        </w:rPr>
        <w:t>Describe the changes as humans develop to old age</w:t>
      </w:r>
    </w:p>
    <w:p w:rsidR="00D076CC" w:rsidRPr="00D076CC" w:rsidRDefault="00D076CC" w:rsidP="00D076CC">
      <w:pPr>
        <w:rPr>
          <w:rFonts w:ascii="Century Gothic" w:hAnsi="Century Gothic"/>
          <w:noProof/>
          <w:sz w:val="22"/>
          <w:szCs w:val="22"/>
          <w:lang w:eastAsia="en-GB"/>
        </w:rPr>
      </w:pPr>
    </w:p>
    <w:p w:rsidR="006B4FE0" w:rsidRPr="00D076CC" w:rsidRDefault="006B4FE0" w:rsidP="00DC202C">
      <w:pPr>
        <w:rPr>
          <w:rFonts w:ascii="Century Gothic" w:hAnsi="Century Gothic"/>
          <w:sz w:val="22"/>
          <w:szCs w:val="22"/>
        </w:rPr>
      </w:pPr>
    </w:p>
    <w:p w:rsidR="006B4FE0" w:rsidRDefault="006B4FE0"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Default="00D076CC" w:rsidP="00DC202C">
      <w:pPr>
        <w:rPr>
          <w:rFonts w:ascii="Century Gothic" w:hAnsi="Century Gothic"/>
          <w:sz w:val="22"/>
          <w:szCs w:val="22"/>
        </w:rPr>
      </w:pPr>
    </w:p>
    <w:p w:rsidR="00D076CC" w:rsidRPr="00D076CC" w:rsidRDefault="00D076CC" w:rsidP="00DC202C">
      <w:pPr>
        <w:rPr>
          <w:rFonts w:ascii="Century Gothic" w:hAnsi="Century Gothic"/>
          <w:sz w:val="22"/>
          <w:szCs w:val="22"/>
        </w:rPr>
      </w:pPr>
    </w:p>
    <w:p w:rsidR="006B4FE0" w:rsidRPr="00D076CC" w:rsidRDefault="006B4FE0" w:rsidP="00DC202C">
      <w:pPr>
        <w:rPr>
          <w:rFonts w:ascii="Century Gothic" w:hAnsi="Century Gothic"/>
          <w:sz w:val="22"/>
          <w:szCs w:val="22"/>
        </w:rPr>
      </w:pPr>
    </w:p>
    <w:p w:rsidR="00D076CC" w:rsidRDefault="00D076CC" w:rsidP="00DC202C">
      <w:pPr>
        <w:rPr>
          <w:rFonts w:ascii="Century Gothic" w:hAnsi="Century Gothic"/>
          <w:sz w:val="22"/>
          <w:szCs w:val="22"/>
        </w:rPr>
      </w:pPr>
    </w:p>
    <w:p w:rsidR="004A22CF" w:rsidRDefault="004A22CF" w:rsidP="00D076CC">
      <w:pPr>
        <w:jc w:val="right"/>
        <w:rPr>
          <w:rFonts w:ascii="Century Gothic" w:hAnsi="Century Gothic"/>
          <w:i/>
          <w:sz w:val="22"/>
          <w:szCs w:val="22"/>
        </w:rPr>
      </w:pPr>
    </w:p>
    <w:p w:rsidR="004A22CF" w:rsidRDefault="004A22CF" w:rsidP="00D076CC">
      <w:pPr>
        <w:jc w:val="right"/>
        <w:rPr>
          <w:rFonts w:ascii="Century Gothic" w:hAnsi="Century Gothic"/>
          <w:i/>
          <w:sz w:val="22"/>
          <w:szCs w:val="22"/>
        </w:rPr>
      </w:pPr>
    </w:p>
    <w:p w:rsidR="004A22CF" w:rsidRDefault="004A22CF" w:rsidP="00D076CC">
      <w:pPr>
        <w:jc w:val="right"/>
        <w:rPr>
          <w:rFonts w:ascii="Century Gothic" w:hAnsi="Century Gothic"/>
          <w:i/>
          <w:sz w:val="22"/>
          <w:szCs w:val="22"/>
        </w:rPr>
      </w:pPr>
    </w:p>
    <w:p w:rsidR="00D076CC" w:rsidRPr="00D076CC" w:rsidRDefault="006B4FE0" w:rsidP="00D076CC">
      <w:pPr>
        <w:jc w:val="right"/>
        <w:rPr>
          <w:rFonts w:ascii="Century Gothic" w:hAnsi="Century Gothic"/>
          <w:i/>
          <w:sz w:val="22"/>
          <w:szCs w:val="22"/>
        </w:rPr>
      </w:pPr>
      <w:r w:rsidRPr="00D076CC">
        <w:rPr>
          <w:rFonts w:ascii="Century Gothic" w:hAnsi="Century Gothic"/>
          <w:i/>
          <w:sz w:val="22"/>
          <w:szCs w:val="22"/>
        </w:rPr>
        <w:lastRenderedPageBreak/>
        <w:t xml:space="preserve">Appendix 4 </w:t>
      </w:r>
    </w:p>
    <w:p w:rsidR="00D076CC" w:rsidRDefault="00D076CC" w:rsidP="00DC202C">
      <w:pPr>
        <w:rPr>
          <w:rFonts w:ascii="Century Gothic" w:hAnsi="Century Gothic"/>
          <w:sz w:val="22"/>
          <w:szCs w:val="22"/>
        </w:rPr>
      </w:pPr>
    </w:p>
    <w:p w:rsidR="00E76277" w:rsidRDefault="00E76277" w:rsidP="00DC202C">
      <w:pPr>
        <w:rPr>
          <w:rFonts w:ascii="Century Gothic" w:hAnsi="Century Gothic"/>
          <w:b/>
          <w:sz w:val="22"/>
          <w:szCs w:val="22"/>
        </w:rPr>
      </w:pPr>
    </w:p>
    <w:p w:rsidR="00E76277" w:rsidRDefault="00E76277" w:rsidP="00DC202C">
      <w:pPr>
        <w:rPr>
          <w:rFonts w:ascii="Century Gothic" w:hAnsi="Century Gothic"/>
          <w:b/>
          <w:sz w:val="22"/>
          <w:szCs w:val="22"/>
        </w:rPr>
      </w:pPr>
    </w:p>
    <w:p w:rsidR="00D517F3" w:rsidRDefault="00862CE7" w:rsidP="00DC202C">
      <w:pPr>
        <w:rPr>
          <w:rFonts w:ascii="Century Gothic" w:hAnsi="Century Gothic"/>
          <w:b/>
          <w:sz w:val="22"/>
          <w:szCs w:val="22"/>
        </w:rPr>
      </w:pPr>
      <w:r w:rsidRPr="00A11343">
        <w:rPr>
          <w:rFonts w:ascii="Century Gothic" w:hAnsi="Century Gothic"/>
          <w:b/>
          <w:sz w:val="22"/>
          <w:szCs w:val="22"/>
        </w:rPr>
        <w:t>How Dale Community P</w:t>
      </w:r>
      <w:r w:rsidR="006B4FE0" w:rsidRPr="00A11343">
        <w:rPr>
          <w:rFonts w:ascii="Century Gothic" w:hAnsi="Century Gothic"/>
          <w:b/>
          <w:sz w:val="22"/>
          <w:szCs w:val="22"/>
        </w:rPr>
        <w:t xml:space="preserve">rimary School and Stonehill Nursery School covers the </w:t>
      </w:r>
      <w:r w:rsidR="001E2D14" w:rsidRPr="00A11343">
        <w:rPr>
          <w:rFonts w:ascii="Century Gothic" w:hAnsi="Century Gothic"/>
          <w:b/>
          <w:sz w:val="22"/>
          <w:szCs w:val="22"/>
        </w:rPr>
        <w:t>statutory content of Relationships and Health E</w:t>
      </w:r>
      <w:r w:rsidR="006B4FE0" w:rsidRPr="00A11343">
        <w:rPr>
          <w:rFonts w:ascii="Century Gothic" w:hAnsi="Century Gothic"/>
          <w:b/>
          <w:sz w:val="22"/>
          <w:szCs w:val="22"/>
        </w:rPr>
        <w:t>ducation across the school’s curriculum.</w:t>
      </w:r>
    </w:p>
    <w:p w:rsidR="00FD586A" w:rsidRDefault="00FD586A" w:rsidP="00DC202C">
      <w:pPr>
        <w:rPr>
          <w:rFonts w:ascii="Century Gothic" w:hAnsi="Century Gothic"/>
          <w:b/>
          <w:sz w:val="22"/>
          <w:szCs w:val="22"/>
        </w:rPr>
      </w:pPr>
    </w:p>
    <w:p w:rsidR="00E76277" w:rsidRDefault="00E76277" w:rsidP="004F0A33">
      <w:pPr>
        <w:rPr>
          <w:rFonts w:ascii="Century Gothic" w:hAnsi="Century Gothic" w:cstheme="minorHAnsi"/>
        </w:rPr>
      </w:pPr>
    </w:p>
    <w:p w:rsidR="00184AB7" w:rsidRDefault="004F0A33" w:rsidP="004F0A33">
      <w:pPr>
        <w:rPr>
          <w:rFonts w:ascii="Century Gothic" w:hAnsi="Century Gothic" w:cstheme="minorHAnsi"/>
          <w:b/>
          <w:noProof/>
          <w:lang w:eastAsia="en-GB"/>
        </w:rPr>
      </w:pPr>
      <w:r w:rsidRPr="00E76277">
        <w:rPr>
          <w:rFonts w:ascii="Century Gothic" w:hAnsi="Century Gothic" w:cstheme="minorHAnsi"/>
          <w:b/>
        </w:rPr>
        <w:t>Families</w:t>
      </w:r>
      <w:r w:rsidRPr="00E76277">
        <w:rPr>
          <w:rFonts w:ascii="Century Gothic" w:hAnsi="Century Gothic" w:cstheme="minorHAnsi"/>
          <w:b/>
          <w:noProof/>
          <w:lang w:eastAsia="en-GB"/>
        </w:rPr>
        <w:t xml:space="preserve"> </w:t>
      </w:r>
    </w:p>
    <w:p w:rsidR="004F0A33" w:rsidRPr="00E76277" w:rsidRDefault="004F0A33" w:rsidP="004F0A33">
      <w:pPr>
        <w:rPr>
          <w:rFonts w:ascii="Century Gothic" w:hAnsi="Century Gothic" w:cstheme="minorHAnsi"/>
          <w:b/>
        </w:rPr>
      </w:pPr>
      <w:r w:rsidRPr="00E76277">
        <w:rPr>
          <w:rFonts w:ascii="Century Gothic" w:hAnsi="Century Gothic" w:cstheme="minorHAnsi"/>
          <w:b/>
          <w:noProof/>
          <w:lang w:eastAsia="en-GB"/>
        </w:rPr>
        <mc:AlternateContent>
          <mc:Choice Requires="wpi">
            <w:drawing>
              <wp:anchor distT="0" distB="0" distL="114300" distR="114300" simplePos="0" relativeHeight="251660288" behindDoc="0" locked="0" layoutInCell="1" allowOverlap="1" wp14:anchorId="3531DF66" wp14:editId="55542119">
                <wp:simplePos x="0" y="0"/>
                <wp:positionH relativeFrom="column">
                  <wp:posOffset>10600530</wp:posOffset>
                </wp:positionH>
                <wp:positionV relativeFrom="paragraph">
                  <wp:posOffset>2407500</wp:posOffset>
                </wp:positionV>
                <wp:extent cx="23760" cy="19440"/>
                <wp:effectExtent l="38100" t="38100" r="33655" b="3810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23760" cy="194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19E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34.35pt;margin-top:189.2pt;width:2.35pt;height: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">
                <v:imagedata r:id="rId10" o:title=""/>
              </v:shape>
            </w:pict>
          </mc:Fallback>
        </mc:AlternateContent>
      </w:r>
      <w:r w:rsidRPr="00E76277">
        <w:rPr>
          <w:rFonts w:ascii="Century Gothic" w:hAnsi="Century Gothic" w:cstheme="minorHAnsi"/>
          <w:b/>
          <w:noProof/>
          <w:lang w:eastAsia="en-GB"/>
        </w:rPr>
        <mc:AlternateContent>
          <mc:Choice Requires="wpi">
            <w:drawing>
              <wp:anchor distT="0" distB="0" distL="114300" distR="114300" simplePos="0" relativeHeight="251659264" behindDoc="0" locked="0" layoutInCell="1" allowOverlap="1" wp14:anchorId="17869C25" wp14:editId="2220E5AD">
                <wp:simplePos x="0" y="0"/>
                <wp:positionH relativeFrom="column">
                  <wp:posOffset>10747050</wp:posOffset>
                </wp:positionH>
                <wp:positionV relativeFrom="paragraph">
                  <wp:posOffset>1936980</wp:posOffset>
                </wp:positionV>
                <wp:extent cx="28440" cy="804960"/>
                <wp:effectExtent l="38100" t="38100" r="48260" b="3365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28440" cy="8049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09A15" id="Ink 6" o:spid="_x0000_s1026" type="#_x0000_t75" style="position:absolute;margin-left:846.05pt;margin-top:152.1pt;width:2.8pt;height:6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">
                <v:imagedata r:id="rId12" o:titl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397"/>
      </w:tblGrid>
      <w:tr w:rsidR="004F0A33" w:rsidRPr="00E76277" w:rsidTr="00E76277">
        <w:trPr>
          <w:cantSplit/>
          <w:trHeight w:val="274"/>
          <w:jc w:val="center"/>
        </w:trPr>
        <w:tc>
          <w:tcPr>
            <w:tcW w:w="3402" w:type="dxa"/>
            <w:shd w:val="clear" w:color="auto" w:fill="DDD9C3" w:themeFill="background2" w:themeFillShade="E6"/>
          </w:tcPr>
          <w:p w:rsidR="004F0A33" w:rsidRPr="00E76277" w:rsidRDefault="004F0A33" w:rsidP="004F0A33">
            <w:pPr>
              <w:pStyle w:val="7Tablecopybulleted"/>
              <w:numPr>
                <w:ilvl w:val="0"/>
                <w:numId w:val="0"/>
              </w:numPr>
              <w:rPr>
                <w:rFonts w:ascii="Century Gothic" w:hAnsi="Century Gothic" w:cstheme="minorHAnsi"/>
                <w:b/>
                <w:szCs w:val="20"/>
                <w:lang w:val="en-GB"/>
              </w:rPr>
            </w:pPr>
            <w:r w:rsidRPr="00E76277">
              <w:rPr>
                <w:rFonts w:ascii="Century Gothic" w:hAnsi="Century Gothic" w:cstheme="minorHAnsi"/>
                <w:b/>
                <w:szCs w:val="20"/>
                <w:lang w:val="en-GB"/>
              </w:rPr>
              <w:t>Statutory Content</w:t>
            </w:r>
          </w:p>
        </w:tc>
        <w:tc>
          <w:tcPr>
            <w:tcW w:w="7117" w:type="dxa"/>
            <w:shd w:val="clear" w:color="auto" w:fill="DDD9C3" w:themeFill="background2" w:themeFillShade="E6"/>
          </w:tcPr>
          <w:p w:rsidR="004F0A33" w:rsidRPr="00E76277"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D67454" w:rsidTr="00E76277">
        <w:trPr>
          <w:cantSplit/>
          <w:trHeight w:val="1399"/>
          <w:jc w:val="center"/>
        </w:trPr>
        <w:tc>
          <w:tcPr>
            <w:tcW w:w="3402" w:type="dxa"/>
            <w:vMerge w:val="restart"/>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That families are important for children growing up because they can give love, security and stability</w:t>
            </w:r>
          </w:p>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The characteristics of healthy family life, commitment to each other, including in times of difficulty, protection and care for </w:t>
            </w:r>
            <w:r w:rsidRPr="00184AB7">
              <w:rPr>
                <w:rFonts w:ascii="Century Gothic" w:hAnsi="Century Gothic" w:cstheme="minorHAnsi"/>
                <w:sz w:val="19"/>
                <w:szCs w:val="19"/>
              </w:rPr>
              <w:t>children and other family members, the importance of spending time together and sharing each other’s lives</w:t>
            </w:r>
          </w:p>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That others’ families, either in school or in the wider world, sometimes look different from their family, but that they should respect those differences and know that other children’s families are also characterised by love and care</w:t>
            </w:r>
          </w:p>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That stable, caring relationships, which may be of different types, are at the heart of happy families, and are important for children’s security as they grow up</w:t>
            </w:r>
          </w:p>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That marriage represents a formal and legally recognised commitment of two people to each other which is intended to be lifelong</w:t>
            </w:r>
          </w:p>
          <w:p w:rsidR="004F0A33"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How to recognise if family relationships are making them feel unhappy or unsafe, and how to seek help or advice from others if needed</w:t>
            </w:r>
          </w:p>
          <w:p w:rsidR="0010692C" w:rsidRPr="00184AB7" w:rsidRDefault="0010692C" w:rsidP="0010692C">
            <w:pPr>
              <w:pStyle w:val="7Tablecopybulleted"/>
              <w:numPr>
                <w:ilvl w:val="0"/>
                <w:numId w:val="0"/>
              </w:numPr>
              <w:ind w:left="461"/>
              <w:rPr>
                <w:rFonts w:ascii="Century Gothic" w:hAnsi="Century Gothic" w:cstheme="minorHAnsi"/>
                <w:sz w:val="19"/>
                <w:szCs w:val="19"/>
                <w:lang w:val="en-GB"/>
              </w:rPr>
            </w:pPr>
          </w:p>
        </w:tc>
        <w:tc>
          <w:tcPr>
            <w:tcW w:w="7117"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My Mum/ My Dad – Anthony Browne</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Owl Babies – Martin Waddell</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Monkey Puzzle – Julia Donaldson</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Peace at last – Jill Murphy</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Stick Man – Julia Donaldson</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Children to share photos of their family members</w:t>
            </w:r>
          </w:p>
          <w:p w:rsidR="00184AB7" w:rsidRPr="00184AB7" w:rsidRDefault="00184AB7" w:rsidP="004F0A33">
            <w:pPr>
              <w:pStyle w:val="7Tablecopybulleted"/>
              <w:numPr>
                <w:ilvl w:val="0"/>
                <w:numId w:val="0"/>
              </w:numPr>
              <w:ind w:left="36"/>
              <w:rPr>
                <w:rFonts w:ascii="Century Gothic" w:hAnsi="Century Gothic" w:cstheme="minorHAnsi"/>
                <w:sz w:val="19"/>
                <w:szCs w:val="19"/>
                <w:lang w:val="en-GB"/>
              </w:rPr>
            </w:pPr>
          </w:p>
        </w:tc>
      </w:tr>
      <w:tr w:rsidR="004F0A33" w:rsidRPr="00D67454" w:rsidTr="00E76277">
        <w:trPr>
          <w:cantSplit/>
          <w:trHeight w:val="1399"/>
          <w:jc w:val="center"/>
        </w:trPr>
        <w:tc>
          <w:tcPr>
            <w:tcW w:w="3402" w:type="dxa"/>
            <w:vMerge/>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p>
        </w:tc>
        <w:tc>
          <w:tcPr>
            <w:tcW w:w="7117"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Key Stage One (Y1&amp;2)</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13" w:history="1">
              <w:r w:rsidR="004F0A33" w:rsidRPr="00184AB7">
                <w:rPr>
                  <w:rStyle w:val="Hyperlink"/>
                  <w:rFonts w:ascii="Century Gothic" w:hAnsi="Century Gothic" w:cstheme="minorHAnsi"/>
                  <w:sz w:val="19"/>
                  <w:szCs w:val="19"/>
                  <w:lang w:val="en-GB"/>
                </w:rPr>
                <w:t>Family Book – Todd Parr</w:t>
              </w:r>
            </w:hyperlink>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14" w:history="1">
              <w:r w:rsidR="004F0A33" w:rsidRPr="00184AB7">
                <w:rPr>
                  <w:rStyle w:val="Hyperlink"/>
                  <w:rFonts w:ascii="Century Gothic" w:hAnsi="Century Gothic" w:cstheme="minorHAnsi"/>
                  <w:sz w:val="19"/>
                  <w:szCs w:val="19"/>
                  <w:lang w:val="en-GB"/>
                </w:rPr>
                <w:t>Same, Same but different by Jenny Sue Kosteci-Shaw</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Guess How Much I Love You by Sam McBratney </w:t>
            </w:r>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lang w:val="en-GB"/>
              </w:rPr>
            </w:pPr>
            <w:hyperlink r:id="rId15" w:history="1">
              <w:r w:rsidR="004F0A33" w:rsidRPr="00184AB7">
                <w:rPr>
                  <w:rStyle w:val="Hyperlink"/>
                  <w:rFonts w:ascii="Century Gothic" w:hAnsi="Century Gothic" w:cstheme="minorHAnsi"/>
                  <w:sz w:val="19"/>
                  <w:szCs w:val="19"/>
                  <w:lang w:val="en-GB"/>
                </w:rPr>
                <w:t>The great big book of families by Mark Hoffman and Ros Asquith</w:t>
              </w:r>
            </w:hyperlink>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lang w:val="en-GB"/>
              </w:rPr>
            </w:pPr>
            <w:hyperlink r:id="rId16" w:history="1">
              <w:r w:rsidR="004F0A33" w:rsidRPr="00184AB7">
                <w:rPr>
                  <w:rStyle w:val="Hyperlink"/>
                  <w:rFonts w:ascii="Century Gothic" w:hAnsi="Century Gothic" w:cstheme="minorHAnsi"/>
                  <w:sz w:val="19"/>
                  <w:szCs w:val="19"/>
                  <w:lang w:val="en-GB"/>
                </w:rPr>
                <w:t>One family by George Shannon</w:t>
              </w:r>
            </w:hyperlink>
            <w:r w:rsidR="004F0A33" w:rsidRPr="00184AB7">
              <w:rPr>
                <w:rStyle w:val="Hyperlink"/>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lang w:val="en-GB"/>
              </w:rPr>
            </w:pPr>
            <w:hyperlink r:id="rId17" w:history="1">
              <w:r w:rsidR="004F0A33" w:rsidRPr="00184AB7">
                <w:rPr>
                  <w:rStyle w:val="Hyperlink"/>
                  <w:rFonts w:ascii="Century Gothic" w:hAnsi="Century Gothic" w:cstheme="minorHAnsi"/>
                  <w:sz w:val="19"/>
                  <w:szCs w:val="19"/>
                  <w:lang w:val="en-GB"/>
                </w:rPr>
                <w:t>Families, families, families! By Suzanne Lang and Max Lang</w:t>
              </w:r>
            </w:hyperlink>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Create a family portrait</w:t>
            </w:r>
          </w:p>
          <w:p w:rsidR="00184AB7" w:rsidRPr="00184AB7" w:rsidRDefault="00184AB7" w:rsidP="004F0A33">
            <w:pPr>
              <w:pStyle w:val="7Tablecopybulleted"/>
              <w:numPr>
                <w:ilvl w:val="0"/>
                <w:numId w:val="0"/>
              </w:numPr>
              <w:rPr>
                <w:rFonts w:ascii="Century Gothic" w:hAnsi="Century Gothic" w:cstheme="minorHAnsi"/>
                <w:sz w:val="19"/>
                <w:szCs w:val="19"/>
                <w:lang w:val="en-GB"/>
              </w:rPr>
            </w:pPr>
          </w:p>
        </w:tc>
      </w:tr>
      <w:tr w:rsidR="004F0A33" w:rsidRPr="00D67454" w:rsidTr="00E76277">
        <w:trPr>
          <w:cantSplit/>
          <w:trHeight w:val="968"/>
          <w:jc w:val="center"/>
        </w:trPr>
        <w:tc>
          <w:tcPr>
            <w:tcW w:w="3402"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highlight w:val="green"/>
                <w:lang w:val="en-GB"/>
              </w:rPr>
            </w:pPr>
          </w:p>
        </w:tc>
        <w:tc>
          <w:tcPr>
            <w:tcW w:w="7117"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18" w:history="1">
              <w:r w:rsidR="004F0A33" w:rsidRPr="00184AB7">
                <w:rPr>
                  <w:rStyle w:val="Hyperlink"/>
                  <w:rFonts w:ascii="Century Gothic" w:hAnsi="Century Gothic" w:cstheme="minorHAnsi"/>
                  <w:sz w:val="19"/>
                  <w:szCs w:val="19"/>
                  <w:lang w:val="en-GB"/>
                </w:rPr>
                <w:t xml:space="preserve">Family Poster </w:t>
              </w:r>
            </w:hyperlink>
            <w:r w:rsidR="004F0A33" w:rsidRPr="00184AB7">
              <w:rPr>
                <w:rFonts w:ascii="Century Gothic" w:hAnsi="Century Gothic" w:cstheme="minorHAnsi"/>
                <w:sz w:val="19"/>
                <w:szCs w:val="19"/>
                <w:lang w:val="en-GB"/>
              </w:rPr>
              <w:t xml:space="preserve"> by Elise Gravel</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Create a family tree Activity</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Gorilla by Anthony Browne </w:t>
            </w:r>
          </w:p>
          <w:p w:rsidR="00184AB7" w:rsidRPr="00184AB7" w:rsidRDefault="00184AB7" w:rsidP="004F0A33">
            <w:pPr>
              <w:pStyle w:val="7Tablecopybulleted"/>
              <w:numPr>
                <w:ilvl w:val="0"/>
                <w:numId w:val="0"/>
              </w:numPr>
              <w:rPr>
                <w:rFonts w:ascii="Century Gothic" w:hAnsi="Century Gothic" w:cstheme="minorHAnsi"/>
                <w:sz w:val="19"/>
                <w:szCs w:val="19"/>
                <w:lang w:val="en-GB"/>
              </w:rPr>
            </w:pPr>
          </w:p>
        </w:tc>
      </w:tr>
      <w:tr w:rsidR="004F0A33" w:rsidRPr="004F0A33" w:rsidTr="00E76277">
        <w:trPr>
          <w:cantSplit/>
          <w:trHeight w:val="1169"/>
          <w:jc w:val="center"/>
        </w:trPr>
        <w:tc>
          <w:tcPr>
            <w:tcW w:w="3402" w:type="dxa"/>
            <w:vMerge/>
            <w:tcBorders>
              <w:bottom w:val="single" w:sz="4" w:space="0" w:color="auto"/>
            </w:tcBorders>
            <w:shd w:val="clear" w:color="auto" w:fill="DDD9C3" w:themeFill="background2" w:themeFillShade="E6"/>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highlight w:val="green"/>
                <w:lang w:val="en-GB"/>
              </w:rPr>
            </w:pPr>
          </w:p>
        </w:tc>
        <w:tc>
          <w:tcPr>
            <w:tcW w:w="7117" w:type="dxa"/>
            <w:tcBorders>
              <w:bottom w:val="single" w:sz="4" w:space="0" w:color="auto"/>
            </w:tcBorders>
            <w:shd w:val="clear" w:color="auto" w:fill="auto"/>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Upper Key Stage 2 (Y5&amp;6)</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19" w:history="1">
              <w:r w:rsidR="004F0A33" w:rsidRPr="00184AB7">
                <w:rPr>
                  <w:rStyle w:val="Hyperlink"/>
                  <w:rFonts w:ascii="Century Gothic" w:hAnsi="Century Gothic" w:cstheme="minorHAnsi"/>
                  <w:sz w:val="19"/>
                  <w:szCs w:val="19"/>
                  <w:lang w:val="en-GB"/>
                </w:rPr>
                <w:t xml:space="preserve">Family Poster </w:t>
              </w:r>
            </w:hyperlink>
            <w:r w:rsidR="004F0A33" w:rsidRPr="00184AB7">
              <w:rPr>
                <w:rFonts w:ascii="Century Gothic" w:hAnsi="Century Gothic" w:cstheme="minorHAnsi"/>
                <w:sz w:val="19"/>
                <w:szCs w:val="19"/>
                <w:lang w:val="en-GB"/>
              </w:rPr>
              <w:t xml:space="preserve"> by Elise Gravel</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A range of images of diverse adult couples </w:t>
            </w:r>
            <w:hyperlink r:id="rId20" w:history="1">
              <w:r w:rsidRPr="00184AB7">
                <w:rPr>
                  <w:rStyle w:val="Hyperlink"/>
                  <w:rFonts w:ascii="Century Gothic" w:hAnsi="Century Gothic" w:cstheme="minorHAnsi"/>
                  <w:sz w:val="19"/>
                  <w:szCs w:val="19"/>
                  <w:lang w:val="en-GB"/>
                </w:rPr>
                <w:t>(Google Search)</w:t>
              </w:r>
            </w:hyperlink>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Explore reasons why people get married</w:t>
            </w:r>
          </w:p>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p>
        </w:tc>
      </w:tr>
    </w:tbl>
    <w:p w:rsidR="004F0A33" w:rsidRDefault="004F0A33" w:rsidP="004F0A33">
      <w:pPr>
        <w:rPr>
          <w:rFonts w:cstheme="minorHAnsi"/>
        </w:rPr>
      </w:pPr>
    </w:p>
    <w:p w:rsidR="00184AB7" w:rsidRDefault="00184AB7" w:rsidP="004F0A33">
      <w:pPr>
        <w:rPr>
          <w:rFonts w:ascii="Century Gothic" w:hAnsi="Century Gothic" w:cstheme="minorHAnsi"/>
          <w:b/>
        </w:rPr>
      </w:pPr>
    </w:p>
    <w:p w:rsidR="00184AB7" w:rsidRDefault="00184AB7" w:rsidP="004F0A33">
      <w:pPr>
        <w:rPr>
          <w:rFonts w:ascii="Century Gothic" w:hAnsi="Century Gothic" w:cstheme="minorHAnsi"/>
          <w:b/>
        </w:rPr>
      </w:pPr>
    </w:p>
    <w:p w:rsidR="004F0A33" w:rsidRDefault="004F0A33" w:rsidP="004F0A33">
      <w:pPr>
        <w:rPr>
          <w:rFonts w:ascii="Century Gothic" w:hAnsi="Century Gothic" w:cstheme="minorHAnsi"/>
          <w:b/>
        </w:rPr>
      </w:pPr>
      <w:r w:rsidRPr="00184AB7">
        <w:rPr>
          <w:rFonts w:ascii="Century Gothic" w:hAnsi="Century Gothic" w:cstheme="minorHAnsi"/>
          <w:b/>
        </w:rPr>
        <w:lastRenderedPageBreak/>
        <w:t>Caring Relationships</w:t>
      </w:r>
    </w:p>
    <w:p w:rsidR="00184AB7" w:rsidRPr="00184AB7" w:rsidRDefault="00184AB7" w:rsidP="004F0A33">
      <w:pPr>
        <w:rPr>
          <w:rFonts w:ascii="Century Gothic" w:hAnsi="Century Gothic"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410"/>
      </w:tblGrid>
      <w:tr w:rsidR="004F0A33" w:rsidRPr="00184AB7" w:rsidTr="00184AB7">
        <w:trPr>
          <w:cantSplit/>
          <w:trHeight w:val="274"/>
          <w:jc w:val="center"/>
        </w:trPr>
        <w:tc>
          <w:tcPr>
            <w:tcW w:w="3431"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736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r w:rsidRPr="00184AB7">
              <w:rPr>
                <w:rFonts w:ascii="Century Gothic" w:hAnsi="Century Gothic" w:cstheme="minorHAnsi"/>
                <w:b/>
                <w:szCs w:val="20"/>
                <w:lang w:val="en-GB"/>
              </w:rPr>
              <w:t>Year Groups</w:t>
            </w:r>
          </w:p>
        </w:tc>
      </w:tr>
      <w:tr w:rsidR="004F0A33" w:rsidRPr="00D67454" w:rsidTr="00184AB7">
        <w:trPr>
          <w:cantSplit/>
          <w:trHeight w:val="636"/>
          <w:jc w:val="center"/>
        </w:trPr>
        <w:tc>
          <w:tcPr>
            <w:tcW w:w="3431" w:type="dxa"/>
            <w:vMerge w:val="restart"/>
          </w:tcPr>
          <w:p w:rsidR="004F0A33" w:rsidRPr="00184AB7" w:rsidRDefault="004F0A33" w:rsidP="004F0A33">
            <w:pPr>
              <w:pStyle w:val="7Tablecopybulleted"/>
              <w:tabs>
                <w:tab w:val="clear" w:pos="360"/>
                <w:tab w:val="clear" w:pos="1440"/>
                <w:tab w:val="num" w:pos="591"/>
              </w:tabs>
              <w:ind w:left="449" w:hanging="449"/>
              <w:rPr>
                <w:rFonts w:ascii="Century Gothic" w:hAnsi="Century Gothic" w:cstheme="minorHAnsi"/>
                <w:sz w:val="19"/>
                <w:szCs w:val="19"/>
                <w:lang w:val="en-GB"/>
              </w:rPr>
            </w:pPr>
            <w:r w:rsidRPr="00184AB7">
              <w:rPr>
                <w:rFonts w:ascii="Century Gothic" w:hAnsi="Century Gothic" w:cstheme="minorHAnsi"/>
                <w:sz w:val="19"/>
                <w:szCs w:val="19"/>
                <w:lang w:val="en-GB"/>
              </w:rPr>
              <w:t>How important friendships are in making us feel happy and secure, and how people choose and make friends</w:t>
            </w:r>
          </w:p>
          <w:p w:rsidR="004F0A33" w:rsidRPr="00184AB7" w:rsidRDefault="004F0A33" w:rsidP="004F0A33">
            <w:pPr>
              <w:pStyle w:val="7Tablecopybulleted"/>
              <w:tabs>
                <w:tab w:val="clear" w:pos="360"/>
                <w:tab w:val="clear" w:pos="1440"/>
                <w:tab w:val="num" w:pos="591"/>
              </w:tabs>
              <w:ind w:left="449" w:hanging="449"/>
              <w:rPr>
                <w:rFonts w:ascii="Century Gothic" w:hAnsi="Century Gothic" w:cstheme="minorHAnsi"/>
                <w:sz w:val="19"/>
                <w:szCs w:val="19"/>
                <w:lang w:val="en-GB"/>
              </w:rPr>
            </w:pPr>
            <w:r w:rsidRPr="00184AB7">
              <w:rPr>
                <w:rFonts w:ascii="Century Gothic" w:hAnsi="Century Gothic" w:cstheme="minorHAnsi"/>
                <w:sz w:val="19"/>
                <w:szCs w:val="19"/>
                <w:lang w:val="en-GB"/>
              </w:rPr>
              <w:t>The characteristics of friendships, including mutual respect, truthfulness, trustworthiness, loyalty, kindness, generosity, trust, sharing interests and experiences and support with problems and difficulties</w:t>
            </w:r>
          </w:p>
          <w:p w:rsidR="004F0A33" w:rsidRPr="00184AB7" w:rsidRDefault="004F0A33" w:rsidP="004F0A33">
            <w:pPr>
              <w:pStyle w:val="7Tablecopybulleted"/>
              <w:tabs>
                <w:tab w:val="clear" w:pos="360"/>
                <w:tab w:val="clear" w:pos="1440"/>
                <w:tab w:val="num" w:pos="591"/>
              </w:tabs>
              <w:ind w:left="449" w:hanging="449"/>
              <w:rPr>
                <w:rFonts w:ascii="Century Gothic" w:hAnsi="Century Gothic" w:cstheme="minorHAnsi"/>
                <w:sz w:val="19"/>
                <w:szCs w:val="19"/>
                <w:lang w:val="en-GB"/>
              </w:rPr>
            </w:pPr>
            <w:r w:rsidRPr="00184AB7">
              <w:rPr>
                <w:rFonts w:ascii="Century Gothic" w:hAnsi="Century Gothic" w:cstheme="minorHAnsi"/>
                <w:sz w:val="19"/>
                <w:szCs w:val="19"/>
                <w:lang w:val="en-GB"/>
              </w:rPr>
              <w:t>That healthy friendships are positive and welcoming towards others, and do not make others feel lonely or excluded</w:t>
            </w:r>
          </w:p>
          <w:p w:rsidR="004F0A33" w:rsidRPr="00184AB7" w:rsidRDefault="004F0A33" w:rsidP="004F0A33">
            <w:pPr>
              <w:pStyle w:val="7Tablecopybulleted"/>
              <w:tabs>
                <w:tab w:val="clear" w:pos="360"/>
                <w:tab w:val="clear" w:pos="1440"/>
                <w:tab w:val="num" w:pos="591"/>
              </w:tabs>
              <w:ind w:left="449" w:hanging="449"/>
              <w:rPr>
                <w:rFonts w:ascii="Century Gothic" w:hAnsi="Century Gothic" w:cstheme="minorHAnsi"/>
                <w:sz w:val="19"/>
                <w:szCs w:val="19"/>
                <w:lang w:val="en-GB"/>
              </w:rPr>
            </w:pPr>
            <w:r w:rsidRPr="00184AB7">
              <w:rPr>
                <w:rFonts w:ascii="Century Gothic" w:hAnsi="Century Gothic" w:cstheme="minorHAnsi"/>
                <w:sz w:val="19"/>
                <w:szCs w:val="19"/>
                <w:lang w:val="en-GB"/>
              </w:rPr>
              <w:t>That most friendships have ups and downs, and that these can often be worked through so that the friendship is repaired or even strengthened, and that resorting to violence is never right</w:t>
            </w:r>
          </w:p>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r w:rsidRPr="00184AB7">
              <w:rPr>
                <w:rFonts w:ascii="Century Gothic" w:hAnsi="Century Gothic" w:cstheme="minorHAnsi"/>
                <w:sz w:val="19"/>
                <w:szCs w:val="19"/>
                <w:lang w:val="en-GB"/>
              </w:rPr>
              <w:t>How to recognise who to trust and who not to trust, how to judge when a friendship is making them feel unhappy or uncomfortable, managing conflict, how to manage these situations and how to seek help or advice from others, if needed</w:t>
            </w:r>
          </w:p>
        </w:tc>
        <w:tc>
          <w:tcPr>
            <w:tcW w:w="736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503946" w:rsidRPr="00184AB7" w:rsidRDefault="00503946"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Handa’s surprise</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Bob’s blue period – Marion Denchars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The Gingerbread Man</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Feelings fans- happy, sad, lonely.</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Circle games- pass a smile, roll a ball to someone and say their name- ensuring everyone in the circle has a turn</w:t>
            </w:r>
          </w:p>
          <w:p w:rsidR="00503946" w:rsidRPr="00184AB7" w:rsidRDefault="00503946"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Using the vocabulary of feelings</w:t>
            </w:r>
          </w:p>
          <w:p w:rsidR="004F0A33" w:rsidRPr="00184AB7" w:rsidRDefault="007839E7" w:rsidP="004F0A33">
            <w:pPr>
              <w:pStyle w:val="7Tablecopybulleted"/>
              <w:numPr>
                <w:ilvl w:val="0"/>
                <w:numId w:val="0"/>
              </w:numPr>
              <w:spacing w:after="0"/>
              <w:ind w:left="36"/>
              <w:rPr>
                <w:rFonts w:ascii="Century Gothic" w:hAnsi="Century Gothic" w:cstheme="minorHAnsi"/>
                <w:sz w:val="19"/>
                <w:szCs w:val="19"/>
              </w:rPr>
            </w:pPr>
            <w:hyperlink r:id="rId21" w:history="1">
              <w:r w:rsidR="004F0A33" w:rsidRPr="00184AB7">
                <w:rPr>
                  <w:rStyle w:val="Hyperlink"/>
                  <w:rFonts w:ascii="Century Gothic" w:hAnsi="Century Gothic" w:cstheme="minorHAnsi"/>
                  <w:sz w:val="19"/>
                  <w:szCs w:val="19"/>
                  <w:lang w:val="en-GB"/>
                </w:rPr>
                <w:t>BBC Friendship Video</w:t>
              </w:r>
            </w:hyperlink>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rPr>
            </w:pPr>
            <w:r w:rsidRPr="00184AB7">
              <w:rPr>
                <w:rFonts w:ascii="Century Gothic" w:hAnsi="Century Gothic" w:cstheme="minorHAnsi"/>
                <w:sz w:val="19"/>
                <w:szCs w:val="19"/>
              </w:rPr>
              <w:t>Trust- Little Red Riding Hood and the Big Bad Wolf</w:t>
            </w:r>
          </w:p>
          <w:p w:rsidR="00184AB7" w:rsidRPr="00184AB7" w:rsidRDefault="00184AB7" w:rsidP="004F0A33">
            <w:pPr>
              <w:pStyle w:val="7Tablecopybulleted"/>
              <w:numPr>
                <w:ilvl w:val="0"/>
                <w:numId w:val="0"/>
              </w:numPr>
              <w:spacing w:after="0"/>
              <w:ind w:left="36"/>
              <w:rPr>
                <w:rFonts w:ascii="Century Gothic" w:hAnsi="Century Gothic" w:cstheme="minorHAnsi"/>
                <w:sz w:val="19"/>
                <w:szCs w:val="19"/>
              </w:rPr>
            </w:pPr>
          </w:p>
        </w:tc>
      </w:tr>
      <w:tr w:rsidR="004F0A33" w:rsidRPr="00D67454" w:rsidTr="00184AB7">
        <w:trPr>
          <w:cantSplit/>
          <w:trHeight w:val="636"/>
          <w:jc w:val="center"/>
        </w:trPr>
        <w:tc>
          <w:tcPr>
            <w:tcW w:w="3431" w:type="dxa"/>
            <w:vMerge/>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lang w:val="en-GB"/>
              </w:rPr>
            </w:pPr>
          </w:p>
        </w:tc>
        <w:tc>
          <w:tcPr>
            <w:tcW w:w="7365" w:type="dxa"/>
            <w:tcBorders>
              <w:bottom w:val="single" w:sz="4" w:space="0" w:color="auto"/>
            </w:tcBorders>
            <w:shd w:val="clear" w:color="auto" w:fill="auto"/>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Key Stage One (Y1&amp;2)</w:t>
            </w:r>
          </w:p>
          <w:p w:rsidR="004F0A33" w:rsidRPr="00184AB7" w:rsidRDefault="007839E7" w:rsidP="004F0A33">
            <w:pPr>
              <w:tabs>
                <w:tab w:val="left" w:pos="4245"/>
              </w:tabs>
              <w:rPr>
                <w:rFonts w:ascii="Century Gothic" w:hAnsi="Century Gothic" w:cstheme="minorHAnsi"/>
                <w:sz w:val="19"/>
                <w:szCs w:val="19"/>
              </w:rPr>
            </w:pPr>
            <w:hyperlink r:id="rId22" w:history="1">
              <w:r w:rsidR="004F0A33" w:rsidRPr="00184AB7">
                <w:rPr>
                  <w:rStyle w:val="Hyperlink"/>
                  <w:rFonts w:ascii="Century Gothic" w:hAnsi="Century Gothic" w:cstheme="minorHAnsi"/>
                  <w:sz w:val="19"/>
                  <w:szCs w:val="19"/>
                </w:rPr>
                <w:t>BBC Video where two children discuss their friendships-</w:t>
              </w:r>
            </w:hyperlink>
            <w:r w:rsidR="004F0A33" w:rsidRPr="00184AB7">
              <w:rPr>
                <w:rFonts w:ascii="Century Gothic" w:hAnsi="Century Gothic" w:cstheme="minorHAnsi"/>
                <w:sz w:val="19"/>
                <w:szCs w:val="19"/>
              </w:rPr>
              <w:t xml:space="preserve"> </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Children’s discussions about their own friendships.</w:t>
            </w:r>
          </w:p>
          <w:p w:rsidR="004F0A33" w:rsidRPr="00184AB7" w:rsidRDefault="007839E7" w:rsidP="004F0A33">
            <w:pPr>
              <w:tabs>
                <w:tab w:val="left" w:pos="4245"/>
              </w:tabs>
              <w:rPr>
                <w:rFonts w:ascii="Century Gothic" w:hAnsi="Century Gothic" w:cstheme="minorHAnsi"/>
                <w:sz w:val="19"/>
                <w:szCs w:val="19"/>
              </w:rPr>
            </w:pPr>
            <w:hyperlink r:id="rId23" w:history="1">
              <w:r w:rsidR="004F0A33" w:rsidRPr="00184AB7">
                <w:rPr>
                  <w:rStyle w:val="Hyperlink"/>
                  <w:rFonts w:ascii="Century Gothic" w:hAnsi="Century Gothic" w:cstheme="minorHAnsi"/>
                  <w:sz w:val="19"/>
                  <w:szCs w:val="19"/>
                </w:rPr>
                <w:t>Creating own class resource- What makes a good friend- list ingredients. BBC Video to start</w:t>
              </w:r>
            </w:hyperlink>
            <w:r w:rsidR="004F0A33" w:rsidRPr="00184AB7">
              <w:rPr>
                <w:rFonts w:ascii="Century Gothic" w:hAnsi="Century Gothic" w:cstheme="minorHAnsi"/>
                <w:sz w:val="19"/>
                <w:szCs w:val="19"/>
              </w:rPr>
              <w:t xml:space="preserve"> </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Circle games e.g ‘The Space on my right is free, I would like ____ to sit next to me’ (ensuring everyone gets a turn). ‘I think a friend is someone who…’</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SEAL Peaceful Problem Solving Poster and Feelings Detective Poster</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Trust- The Gingerbread Man (Who should not have been trusted?)</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Discussion- Who can you go to in school if you are experiencing problems with friendships?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Perfectly Norman by Tom Percival</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Giving advice on how to be a caring friend.</w:t>
            </w:r>
          </w:p>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p>
        </w:tc>
      </w:tr>
      <w:tr w:rsidR="004F0A33" w:rsidRPr="00D67454" w:rsidTr="00184AB7">
        <w:trPr>
          <w:cantSplit/>
          <w:trHeight w:val="1032"/>
          <w:jc w:val="center"/>
        </w:trPr>
        <w:tc>
          <w:tcPr>
            <w:tcW w:w="3431"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highlight w:val="green"/>
                <w:lang w:val="en-GB"/>
              </w:rPr>
            </w:pPr>
          </w:p>
        </w:tc>
        <w:tc>
          <w:tcPr>
            <w:tcW w:w="7365" w:type="dxa"/>
            <w:tcBorders>
              <w:bottom w:val="single" w:sz="4" w:space="0" w:color="auto"/>
            </w:tcBorders>
            <w:shd w:val="clear" w:color="auto" w:fill="BFBFBF" w:themeFill="background1" w:themeFillShade="BF"/>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THE BFG- Sophie’s friendship with the giant (trust).</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Creating a recipe for a friend using a bank of words (ingredients and method).</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Problem solving scenarios e.g.</w:t>
            </w:r>
            <w:hyperlink r:id="rId24" w:history="1">
              <w:r w:rsidRPr="00184AB7">
                <w:rPr>
                  <w:rStyle w:val="Hyperlink"/>
                  <w:rFonts w:ascii="Century Gothic" w:hAnsi="Century Gothic" w:cstheme="minorHAnsi"/>
                  <w:sz w:val="19"/>
                  <w:szCs w:val="19"/>
                  <w:lang w:val="en-GB"/>
                </w:rPr>
                <w:t xml:space="preserve"> SEAL resources BBC  Starting point video-</w:t>
              </w:r>
            </w:hyperlink>
            <w:r w:rsidRPr="00184AB7">
              <w:rPr>
                <w:rFonts w:ascii="Century Gothic" w:hAnsi="Century Gothic" w:cstheme="minorHAnsi"/>
                <w:sz w:val="19"/>
                <w:szCs w:val="19"/>
                <w:lang w:val="en-GB"/>
              </w:rPr>
              <w:t xml:space="preserve"> </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SEAL Peaceful Problem Solving Poster and Feelings Detective Poster</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Trust- The Fox and the Crow (Aesop’s Fable)</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Discussion- Who can you go to in school if you are experiencing problems with friendships?</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Morris Micklewhite &amp; The Tangerine Dress by Christine Baldaccino</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The squirrels who squabbled by Rachel Bright</w:t>
            </w:r>
          </w:p>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p>
        </w:tc>
      </w:tr>
      <w:tr w:rsidR="004F0A33" w:rsidRPr="0012425D" w:rsidTr="00184AB7">
        <w:trPr>
          <w:cantSplit/>
          <w:trHeight w:val="875"/>
          <w:jc w:val="center"/>
        </w:trPr>
        <w:tc>
          <w:tcPr>
            <w:tcW w:w="3431" w:type="dxa"/>
            <w:vMerge/>
            <w:tcBorders>
              <w:bottom w:val="single" w:sz="4" w:space="0" w:color="auto"/>
            </w:tcBorders>
            <w:shd w:val="clear" w:color="auto" w:fill="DDD9C3" w:themeFill="background2" w:themeFillShade="E6"/>
          </w:tcPr>
          <w:p w:rsidR="004F0A33" w:rsidRPr="00184AB7" w:rsidRDefault="004F0A33" w:rsidP="004F0A33">
            <w:pPr>
              <w:pStyle w:val="7Tablecopybulleted"/>
              <w:tabs>
                <w:tab w:val="clear" w:pos="360"/>
                <w:tab w:val="clear" w:pos="1440"/>
                <w:tab w:val="num" w:pos="461"/>
              </w:tabs>
              <w:ind w:left="461" w:hanging="425"/>
              <w:rPr>
                <w:rFonts w:ascii="Century Gothic" w:hAnsi="Century Gothic" w:cstheme="minorHAnsi"/>
                <w:sz w:val="19"/>
                <w:szCs w:val="19"/>
                <w:highlight w:val="green"/>
                <w:lang w:val="en-GB"/>
              </w:rPr>
            </w:pPr>
          </w:p>
        </w:tc>
        <w:tc>
          <w:tcPr>
            <w:tcW w:w="7365" w:type="dxa"/>
            <w:tcBorders>
              <w:bottom w:val="single" w:sz="4" w:space="0" w:color="auto"/>
            </w:tcBorders>
            <w:shd w:val="clear" w:color="auto" w:fill="auto"/>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Upper Key Stage 2 (Y5&amp;6)</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Class discussion on appropriate relationships between children in year 5 &amp; 6?</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Problem solving scenarios – could include drama</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Trust- Wolf in Sheep’s Clothing (Aesop’s Fable)</w:t>
            </w:r>
          </w:p>
          <w:p w:rsidR="004F0A33" w:rsidRPr="00184AB7" w:rsidRDefault="004F0A33" w:rsidP="004F0A33">
            <w:pPr>
              <w:tabs>
                <w:tab w:val="left" w:pos="4245"/>
              </w:tabs>
              <w:rPr>
                <w:rFonts w:ascii="Century Gothic" w:hAnsi="Century Gothic" w:cstheme="minorHAnsi"/>
                <w:sz w:val="19"/>
                <w:szCs w:val="19"/>
              </w:rPr>
            </w:pPr>
            <w:r w:rsidRPr="00184AB7">
              <w:rPr>
                <w:rFonts w:ascii="Century Gothic" w:hAnsi="Century Gothic" w:cstheme="minorHAnsi"/>
                <w:sz w:val="19"/>
                <w:szCs w:val="19"/>
              </w:rPr>
              <w:t>Discussion- Who can you go to in school if you are experiencing problems with friendships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Given scenarios – caring or not caring and why?</w:t>
            </w:r>
          </w:p>
          <w:p w:rsidR="004F0A33" w:rsidRPr="00184AB7" w:rsidRDefault="004F0A33" w:rsidP="00D67454">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Sleepovers by Jacqueline Wilson</w:t>
            </w:r>
          </w:p>
          <w:p w:rsidR="00184AB7" w:rsidRPr="00184AB7" w:rsidRDefault="00184AB7" w:rsidP="00D67454">
            <w:pPr>
              <w:pStyle w:val="7Tablecopybulleted"/>
              <w:numPr>
                <w:ilvl w:val="0"/>
                <w:numId w:val="0"/>
              </w:numPr>
              <w:spacing w:after="0"/>
              <w:ind w:left="36"/>
              <w:rPr>
                <w:rFonts w:ascii="Century Gothic" w:hAnsi="Century Gothic" w:cstheme="minorHAnsi"/>
                <w:sz w:val="19"/>
                <w:szCs w:val="19"/>
                <w:lang w:val="en-GB"/>
              </w:rPr>
            </w:pPr>
          </w:p>
        </w:tc>
      </w:tr>
    </w:tbl>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184AB7" w:rsidRDefault="00184AB7" w:rsidP="004F0A33">
      <w:pPr>
        <w:rPr>
          <w:rFonts w:ascii="Century Gothic" w:hAnsi="Century Gothic" w:cstheme="minorHAnsi"/>
          <w:b/>
        </w:rPr>
      </w:pPr>
    </w:p>
    <w:p w:rsidR="00184AB7" w:rsidRDefault="00184AB7" w:rsidP="004F0A33">
      <w:pPr>
        <w:rPr>
          <w:rFonts w:ascii="Century Gothic" w:hAnsi="Century Gothic" w:cstheme="minorHAnsi"/>
          <w:b/>
        </w:rPr>
      </w:pPr>
    </w:p>
    <w:p w:rsidR="00184AB7" w:rsidRDefault="00184AB7" w:rsidP="004F0A33">
      <w:pPr>
        <w:rPr>
          <w:rFonts w:ascii="Century Gothic" w:hAnsi="Century Gothic" w:cstheme="minorHAnsi"/>
          <w:b/>
        </w:rPr>
      </w:pPr>
    </w:p>
    <w:p w:rsidR="00ED515F" w:rsidRDefault="00ED515F" w:rsidP="004F0A33">
      <w:pPr>
        <w:rPr>
          <w:rFonts w:ascii="Century Gothic" w:hAnsi="Century Gothic" w:cstheme="minorHAnsi"/>
          <w:b/>
        </w:rPr>
      </w:pPr>
    </w:p>
    <w:p w:rsidR="004F0A33" w:rsidRDefault="004F0A33" w:rsidP="004F0A33">
      <w:pPr>
        <w:rPr>
          <w:rFonts w:ascii="Century Gothic" w:hAnsi="Century Gothic" w:cstheme="minorHAnsi"/>
          <w:b/>
        </w:rPr>
      </w:pPr>
      <w:r w:rsidRPr="00184AB7">
        <w:rPr>
          <w:rFonts w:ascii="Century Gothic" w:hAnsi="Century Gothic" w:cstheme="minorHAnsi"/>
          <w:b/>
        </w:rPr>
        <w:lastRenderedPageBreak/>
        <w:t>Respectful Relationships</w:t>
      </w:r>
    </w:p>
    <w:p w:rsidR="00184AB7" w:rsidRPr="00184AB7" w:rsidRDefault="00184AB7"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095"/>
      </w:tblGrid>
      <w:tr w:rsidR="004F0A33" w:rsidRPr="00184AB7" w:rsidTr="00184AB7">
        <w:trPr>
          <w:cantSplit/>
          <w:jc w:val="center"/>
        </w:trPr>
        <w:tc>
          <w:tcPr>
            <w:tcW w:w="3431"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609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D67454" w:rsidTr="00184AB7">
        <w:trPr>
          <w:cantSplit/>
          <w:trHeight w:val="1673"/>
          <w:jc w:val="center"/>
        </w:trPr>
        <w:tc>
          <w:tcPr>
            <w:tcW w:w="3431" w:type="dxa"/>
            <w:vMerge w:val="restart"/>
          </w:tcPr>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r w:rsidRPr="00184AB7">
              <w:rPr>
                <w:rFonts w:ascii="Century Gothic" w:hAnsi="Century Gothic" w:cstheme="minorHAnsi"/>
                <w:sz w:val="19"/>
                <w:szCs w:val="19"/>
              </w:rPr>
              <w:t>Practical steps they can take in a range of different contexts to improve or support respectful relationships</w:t>
            </w:r>
          </w:p>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r w:rsidRPr="00184AB7">
              <w:rPr>
                <w:rFonts w:ascii="Century Gothic" w:hAnsi="Century Gothic" w:cstheme="minorHAnsi"/>
                <w:sz w:val="19"/>
                <w:szCs w:val="19"/>
              </w:rPr>
              <w:t>The conventions of courtesy and manners</w:t>
            </w:r>
          </w:p>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r w:rsidRPr="00184AB7">
              <w:rPr>
                <w:rFonts w:ascii="Century Gothic" w:hAnsi="Century Gothic" w:cstheme="minorHAnsi"/>
                <w:sz w:val="19"/>
                <w:szCs w:val="19"/>
              </w:rPr>
              <w:t>The importance of self-respect and how this links to their own happiness</w:t>
            </w:r>
          </w:p>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r w:rsidRPr="00184AB7">
              <w:rPr>
                <w:rFonts w:ascii="Century Gothic" w:hAnsi="Century Gothic" w:cstheme="minorHAnsi"/>
                <w:sz w:val="19"/>
                <w:szCs w:val="19"/>
              </w:rPr>
              <w:t>That in school and in wider society they can expect to be treated with respect by others, and that in turn they should show due respect to others, including those in positions of authority</w:t>
            </w:r>
          </w:p>
          <w:p w:rsidR="004F0A33" w:rsidRPr="00184AB7" w:rsidRDefault="004F0A33" w:rsidP="004F0A33">
            <w:pPr>
              <w:pStyle w:val="7Tablecopybulleted"/>
              <w:tabs>
                <w:tab w:val="clear" w:pos="1440"/>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About different types of bullying (including cyberbullying), the impact of bullying, responsibilities of bystanders (primarily reporting bullying to an adult) and how to get help</w:t>
            </w:r>
          </w:p>
          <w:p w:rsidR="004F0A33" w:rsidRPr="00184AB7" w:rsidRDefault="004F0A33" w:rsidP="004F0A33">
            <w:pPr>
              <w:pStyle w:val="7Tablecopybulleted"/>
              <w:tabs>
                <w:tab w:val="clear" w:pos="1440"/>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What a stereotype is, and how stereotypes can be unfair, negative or destructive</w:t>
            </w:r>
          </w:p>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rPr>
            </w:pPr>
            <w:r w:rsidRPr="00184AB7">
              <w:rPr>
                <w:rFonts w:ascii="Century Gothic" w:hAnsi="Century Gothic" w:cstheme="minorHAnsi"/>
                <w:sz w:val="19"/>
                <w:szCs w:val="19"/>
                <w:lang w:val="en-GB"/>
              </w:rPr>
              <w:t>The importance of permission-seeking and giving in relationships with friends, peers and adults</w:t>
            </w: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The Rainbow fish – Marcus Pfister</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Tidy Titch – Pat Hutchins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Learning the names of our new friends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Respecting one another and the classroom provision</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Using manners at lunchtime and around school</w:t>
            </w:r>
          </w:p>
          <w:p w:rsidR="004F0A33" w:rsidRPr="00184AB7" w:rsidRDefault="007839E7" w:rsidP="004F0A33">
            <w:pPr>
              <w:pStyle w:val="7Tablecopybulleted"/>
              <w:numPr>
                <w:ilvl w:val="0"/>
                <w:numId w:val="0"/>
              </w:numPr>
              <w:spacing w:after="0"/>
              <w:rPr>
                <w:rFonts w:ascii="Century Gothic" w:hAnsi="Century Gothic" w:cstheme="minorHAnsi"/>
                <w:sz w:val="19"/>
                <w:szCs w:val="19"/>
              </w:rPr>
            </w:pPr>
            <w:hyperlink r:id="rId25" w:history="1">
              <w:r w:rsidR="004F0A33" w:rsidRPr="00184AB7">
                <w:rPr>
                  <w:rStyle w:val="Hyperlink"/>
                  <w:rFonts w:ascii="Century Gothic" w:hAnsi="Century Gothic" w:cstheme="minorHAnsi"/>
                  <w:sz w:val="19"/>
                  <w:szCs w:val="19"/>
                  <w:lang w:val="en-GB"/>
                </w:rPr>
                <w:t>Anti-Bullying Alliance- Resources for Anti-Bullying Week</w:t>
              </w:r>
            </w:hyperlink>
          </w:p>
          <w:p w:rsidR="004F0A33" w:rsidRPr="00184AB7" w:rsidRDefault="004F0A33" w:rsidP="004F0A33">
            <w:pPr>
              <w:pStyle w:val="7Tablecopybulleted"/>
              <w:numPr>
                <w:ilvl w:val="0"/>
                <w:numId w:val="0"/>
              </w:numPr>
              <w:spacing w:after="0"/>
              <w:rPr>
                <w:rFonts w:ascii="Century Gothic" w:hAnsi="Century Gothic" w:cstheme="minorHAnsi"/>
                <w:sz w:val="19"/>
                <w:szCs w:val="19"/>
              </w:rPr>
            </w:pPr>
            <w:r w:rsidRPr="00184AB7">
              <w:rPr>
                <w:rFonts w:ascii="Century Gothic" w:hAnsi="Century Gothic" w:cstheme="minorHAnsi"/>
                <w:sz w:val="19"/>
                <w:szCs w:val="19"/>
              </w:rPr>
              <w:t>Ways to Look after yourself- washing hands, eating your lunch and doing things that make you happy</w:t>
            </w:r>
          </w:p>
          <w:p w:rsidR="004F0A33" w:rsidRDefault="004F0A33" w:rsidP="004F0A33">
            <w:pPr>
              <w:pStyle w:val="7Tablecopybulleted"/>
              <w:numPr>
                <w:ilvl w:val="0"/>
                <w:numId w:val="0"/>
              </w:numPr>
              <w:spacing w:after="0"/>
              <w:rPr>
                <w:rFonts w:ascii="Century Gothic" w:hAnsi="Century Gothic" w:cstheme="minorHAnsi"/>
                <w:sz w:val="19"/>
                <w:szCs w:val="19"/>
              </w:rPr>
            </w:pPr>
            <w:r w:rsidRPr="00184AB7">
              <w:rPr>
                <w:rFonts w:ascii="Century Gothic" w:hAnsi="Century Gothic" w:cstheme="minorHAnsi"/>
                <w:sz w:val="19"/>
                <w:szCs w:val="19"/>
              </w:rPr>
              <w:t>Permission seeking – rules for playing games, asking adults for permission e.g. to go out of the classroom and why it is important (fire, safety)</w:t>
            </w:r>
          </w:p>
          <w:p w:rsidR="00184AB7" w:rsidRPr="00184AB7" w:rsidRDefault="00184AB7" w:rsidP="004F0A33">
            <w:pPr>
              <w:pStyle w:val="7Tablecopybulleted"/>
              <w:numPr>
                <w:ilvl w:val="0"/>
                <w:numId w:val="0"/>
              </w:numPr>
              <w:spacing w:after="0"/>
              <w:rPr>
                <w:rFonts w:ascii="Century Gothic" w:hAnsi="Century Gothic" w:cstheme="minorHAnsi"/>
                <w:sz w:val="19"/>
                <w:szCs w:val="19"/>
                <w:lang w:val="en-GB"/>
              </w:rPr>
            </w:pPr>
          </w:p>
        </w:tc>
      </w:tr>
      <w:tr w:rsidR="004F0A33" w:rsidRPr="00D67454" w:rsidTr="00184AB7">
        <w:trPr>
          <w:cantSplit/>
          <w:trHeight w:val="1673"/>
          <w:jc w:val="center"/>
        </w:trPr>
        <w:tc>
          <w:tcPr>
            <w:tcW w:w="3431" w:type="dxa"/>
            <w:vMerge/>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 xml:space="preserve">Key Stage One (Y1&amp;2) </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Same similar different activity (p66 PSHE Matters)</w:t>
            </w:r>
          </w:p>
          <w:p w:rsidR="004F0A33" w:rsidRPr="00184AB7" w:rsidRDefault="007839E7" w:rsidP="004F0A33">
            <w:pPr>
              <w:pStyle w:val="7Tablecopybulleted"/>
              <w:numPr>
                <w:ilvl w:val="0"/>
                <w:numId w:val="0"/>
              </w:numPr>
              <w:spacing w:after="0"/>
              <w:ind w:left="36"/>
              <w:rPr>
                <w:rFonts w:ascii="Century Gothic" w:hAnsi="Century Gothic" w:cstheme="minorHAnsi"/>
                <w:sz w:val="19"/>
                <w:szCs w:val="19"/>
                <w:lang w:val="en-GB"/>
              </w:rPr>
            </w:pPr>
            <w:hyperlink r:id="rId26" w:history="1">
              <w:r w:rsidR="004F0A33" w:rsidRPr="00184AB7">
                <w:rPr>
                  <w:rStyle w:val="Hyperlink"/>
                  <w:rFonts w:ascii="Century Gothic" w:hAnsi="Century Gothic" w:cstheme="minorHAnsi"/>
                  <w:sz w:val="19"/>
                  <w:szCs w:val="19"/>
                  <w:lang w:val="en-GB"/>
                </w:rPr>
                <w:t xml:space="preserve"> ‘It’s okay to be different’ Todd Parr</w:t>
              </w:r>
            </w:hyperlink>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Elmer </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Rainbow Fish</w:t>
            </w:r>
          </w:p>
          <w:p w:rsidR="004F0A33" w:rsidRPr="00184AB7" w:rsidRDefault="007839E7" w:rsidP="004F0A33">
            <w:pPr>
              <w:pStyle w:val="7Tablecopybulleted"/>
              <w:numPr>
                <w:ilvl w:val="0"/>
                <w:numId w:val="0"/>
              </w:numPr>
              <w:spacing w:after="0"/>
              <w:rPr>
                <w:rFonts w:ascii="Century Gothic" w:hAnsi="Century Gothic" w:cstheme="minorHAnsi"/>
                <w:sz w:val="19"/>
                <w:szCs w:val="19"/>
              </w:rPr>
            </w:pPr>
            <w:hyperlink r:id="rId27" w:history="1">
              <w:r w:rsidR="004F0A33" w:rsidRPr="00184AB7">
                <w:rPr>
                  <w:rStyle w:val="Hyperlink"/>
                  <w:rFonts w:ascii="Century Gothic" w:hAnsi="Century Gothic" w:cstheme="minorHAnsi"/>
                  <w:sz w:val="19"/>
                  <w:szCs w:val="19"/>
                  <w:lang w:val="en-GB"/>
                </w:rPr>
                <w:t>Anti-Bullying Alliance- Resources for Anti-Bullying Week</w:t>
              </w:r>
            </w:hyperlink>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Thought shower for classroom – What are good manners?</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Stereotypes- Amazing Grace stories by Mary Hoffman</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Respecting Ourselves- How do we do it? Explore question in groups.</w:t>
            </w:r>
          </w:p>
          <w:p w:rsidR="004F0A33" w:rsidRDefault="004F0A33" w:rsidP="00226BB9">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Permission seeking- rules for playing games and asking people what they are ‘comfortable’ with- link to being assertive and being able to say ‘no’ with confidence)- asking adults for permission and the possible consequences of not doing so.</w:t>
            </w:r>
          </w:p>
          <w:p w:rsidR="00184AB7" w:rsidRPr="00184AB7" w:rsidRDefault="00184AB7" w:rsidP="00226BB9">
            <w:pPr>
              <w:pStyle w:val="7Tablecopybulleted"/>
              <w:numPr>
                <w:ilvl w:val="0"/>
                <w:numId w:val="0"/>
              </w:numPr>
              <w:spacing w:after="0"/>
              <w:ind w:left="36"/>
              <w:rPr>
                <w:rFonts w:ascii="Century Gothic" w:hAnsi="Century Gothic" w:cstheme="minorHAnsi"/>
                <w:sz w:val="19"/>
                <w:szCs w:val="19"/>
                <w:lang w:val="en-GB"/>
              </w:rPr>
            </w:pPr>
          </w:p>
        </w:tc>
      </w:tr>
      <w:tr w:rsidR="004F0A33" w:rsidRPr="0012425D" w:rsidTr="00184AB7">
        <w:trPr>
          <w:cantSplit/>
          <w:trHeight w:val="1115"/>
          <w:jc w:val="center"/>
        </w:trPr>
        <w:tc>
          <w:tcPr>
            <w:tcW w:w="3431"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Elmer </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Rainbow Fish</w:t>
            </w:r>
          </w:p>
          <w:p w:rsidR="004F0A33" w:rsidRPr="00184AB7" w:rsidRDefault="007839E7" w:rsidP="004F0A33">
            <w:pPr>
              <w:pStyle w:val="7Tablecopybulleted"/>
              <w:numPr>
                <w:ilvl w:val="0"/>
                <w:numId w:val="0"/>
              </w:numPr>
              <w:spacing w:after="0"/>
              <w:rPr>
                <w:rFonts w:ascii="Century Gothic" w:hAnsi="Century Gothic" w:cstheme="minorHAnsi"/>
                <w:sz w:val="19"/>
                <w:szCs w:val="19"/>
                <w:lang w:val="en-GB"/>
              </w:rPr>
            </w:pPr>
            <w:hyperlink r:id="rId28" w:history="1">
              <w:r w:rsidR="004F0A33" w:rsidRPr="00184AB7">
                <w:rPr>
                  <w:rStyle w:val="Hyperlink"/>
                  <w:rFonts w:ascii="Century Gothic" w:hAnsi="Century Gothic" w:cstheme="minorHAnsi"/>
                  <w:sz w:val="19"/>
                  <w:szCs w:val="19"/>
                  <w:lang w:val="en-GB"/>
                </w:rPr>
                <w:t>Anti-Bullying Alliance- Resources for Anti-Bullying Week</w:t>
              </w:r>
            </w:hyperlink>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Stereotypes- matching descriptions of people to jobs and discussing choices.</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Respecting ourselves- Make posters to encourage people to respect themselves and others.</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Permission seeking- rules for co-operation and asking people what they are ‘comfortable’ with- link to being assertive and being able to say ‘no’ with confidence- scenarios with ‘Should you ask for permission?’</w:t>
            </w:r>
          </w:p>
          <w:p w:rsidR="004F0A33" w:rsidRDefault="004F0A33" w:rsidP="00226BB9">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SEAL- Be Assertive Poster</w:t>
            </w:r>
          </w:p>
          <w:p w:rsidR="00184AB7" w:rsidRPr="00184AB7" w:rsidRDefault="00184AB7" w:rsidP="00226BB9">
            <w:pPr>
              <w:pStyle w:val="7Tablecopybulleted"/>
              <w:numPr>
                <w:ilvl w:val="0"/>
                <w:numId w:val="0"/>
              </w:numPr>
              <w:spacing w:after="0"/>
              <w:rPr>
                <w:rFonts w:ascii="Century Gothic" w:hAnsi="Century Gothic" w:cstheme="minorHAnsi"/>
                <w:sz w:val="19"/>
                <w:szCs w:val="19"/>
                <w:lang w:val="en-GB"/>
              </w:rPr>
            </w:pPr>
          </w:p>
        </w:tc>
      </w:tr>
      <w:tr w:rsidR="004F0A33" w:rsidRPr="0012425D" w:rsidTr="00184AB7">
        <w:trPr>
          <w:cantSplit/>
          <w:trHeight w:val="1884"/>
          <w:jc w:val="center"/>
        </w:trPr>
        <w:tc>
          <w:tcPr>
            <w:tcW w:w="3431" w:type="dxa"/>
            <w:vMerge/>
            <w:tcBorders>
              <w:bottom w:val="single" w:sz="4" w:space="0" w:color="auto"/>
            </w:tcBorders>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tcPr>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 xml:space="preserve">Upper Key Stage 2 (Y5&amp;6) </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The Linking Network and </w:t>
            </w:r>
            <w:hyperlink r:id="rId29" w:history="1">
              <w:r w:rsidRPr="00184AB7">
                <w:rPr>
                  <w:rStyle w:val="Hyperlink"/>
                  <w:rFonts w:ascii="Century Gothic" w:hAnsi="Century Gothic" w:cstheme="minorHAnsi"/>
                  <w:sz w:val="19"/>
                  <w:szCs w:val="19"/>
                  <w:lang w:val="en-GB"/>
                </w:rPr>
                <w:t>Identity pack</w:t>
              </w:r>
            </w:hyperlink>
            <w:r w:rsidRPr="00184AB7">
              <w:rPr>
                <w:rFonts w:ascii="Century Gothic" w:hAnsi="Century Gothic" w:cstheme="minorHAnsi"/>
                <w:sz w:val="19"/>
                <w:szCs w:val="19"/>
                <w:lang w:val="en-GB"/>
              </w:rPr>
              <w:t xml:space="preserve"> and</w:t>
            </w:r>
            <w:hyperlink r:id="rId30" w:history="1">
              <w:r w:rsidRPr="00184AB7">
                <w:rPr>
                  <w:rStyle w:val="Hyperlink"/>
                  <w:rFonts w:ascii="Century Gothic" w:hAnsi="Century Gothic" w:cstheme="minorHAnsi"/>
                  <w:sz w:val="19"/>
                  <w:szCs w:val="19"/>
                  <w:lang w:val="en-GB"/>
                </w:rPr>
                <w:t xml:space="preserve"> resources</w:t>
              </w:r>
            </w:hyperlink>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Wonder –R.J Palcio </w:t>
            </w:r>
            <w:hyperlink r:id="rId31" w:history="1">
              <w:r w:rsidRPr="00184AB7">
                <w:rPr>
                  <w:rStyle w:val="Hyperlink"/>
                  <w:rFonts w:ascii="Century Gothic" w:hAnsi="Century Gothic" w:cstheme="minorHAnsi"/>
                  <w:sz w:val="19"/>
                  <w:szCs w:val="19"/>
                  <w:lang w:val="en-GB"/>
                </w:rPr>
                <w:t>(Resource Pack)</w:t>
              </w:r>
            </w:hyperlink>
          </w:p>
          <w:p w:rsidR="004F0A33" w:rsidRPr="00184AB7" w:rsidRDefault="007839E7" w:rsidP="004F0A33">
            <w:pPr>
              <w:pStyle w:val="7Tablecopybulleted"/>
              <w:numPr>
                <w:ilvl w:val="0"/>
                <w:numId w:val="0"/>
              </w:numPr>
              <w:spacing w:after="0"/>
              <w:ind w:left="36"/>
              <w:rPr>
                <w:rFonts w:ascii="Century Gothic" w:hAnsi="Century Gothic" w:cstheme="minorHAnsi"/>
                <w:sz w:val="19"/>
                <w:szCs w:val="19"/>
              </w:rPr>
            </w:pPr>
            <w:hyperlink r:id="rId32" w:history="1">
              <w:r w:rsidR="004F0A33" w:rsidRPr="00184AB7">
                <w:rPr>
                  <w:rStyle w:val="Hyperlink"/>
                  <w:rFonts w:ascii="Century Gothic" w:hAnsi="Century Gothic" w:cstheme="minorHAnsi"/>
                  <w:sz w:val="19"/>
                  <w:szCs w:val="19"/>
                  <w:lang w:val="en-GB"/>
                </w:rPr>
                <w:t>Anti-Bullying Alliance- Resources for Anti-Bullying Week</w:t>
              </w:r>
            </w:hyperlink>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Creating poems about respecting themselves and others.</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Explore quotes about respect- Which one is your favourite and why?</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r w:rsidRPr="00184AB7">
              <w:rPr>
                <w:rFonts w:ascii="Century Gothic" w:hAnsi="Century Gothic" w:cstheme="minorHAnsi"/>
                <w:sz w:val="19"/>
                <w:szCs w:val="19"/>
                <w:lang w:val="en-GB"/>
              </w:rPr>
              <w:t>Permission seeking- Why is important to ask people for permission if it something that involves them? Discuss and link to technology</w:t>
            </w:r>
            <w:r w:rsidR="003A5EA0" w:rsidRPr="00184AB7">
              <w:rPr>
                <w:rFonts w:ascii="Century Gothic" w:hAnsi="Century Gothic" w:cstheme="minorHAnsi"/>
                <w:sz w:val="19"/>
                <w:szCs w:val="19"/>
                <w:lang w:val="en-GB"/>
              </w:rPr>
              <w:t>.</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Stereotypes- exploring different types of stereotypes and the effects they can have on people</w:t>
            </w:r>
          </w:p>
          <w:p w:rsidR="004F0A33" w:rsidRPr="00184AB7" w:rsidRDefault="004F0A33" w:rsidP="004F0A33">
            <w:pPr>
              <w:pStyle w:val="7Tablecopybulleted"/>
              <w:numPr>
                <w:ilvl w:val="0"/>
                <w:numId w:val="0"/>
              </w:numPr>
              <w:spacing w:after="0"/>
              <w:ind w:left="36"/>
              <w:rPr>
                <w:rFonts w:ascii="Century Gothic" w:hAnsi="Century Gothic" w:cstheme="minorHAnsi"/>
                <w:sz w:val="19"/>
                <w:szCs w:val="19"/>
                <w:lang w:val="en-GB"/>
              </w:rPr>
            </w:pPr>
            <w:r w:rsidRPr="00184AB7">
              <w:rPr>
                <w:rFonts w:ascii="Century Gothic" w:hAnsi="Century Gothic" w:cstheme="minorHAnsi"/>
                <w:sz w:val="19"/>
                <w:szCs w:val="19"/>
                <w:lang w:val="en-GB"/>
              </w:rPr>
              <w:t>SEAL- Be Assertive Poster</w:t>
            </w:r>
          </w:p>
          <w:p w:rsidR="004F0A33" w:rsidRPr="00184AB7" w:rsidRDefault="004F0A33" w:rsidP="004F0A33">
            <w:pPr>
              <w:pStyle w:val="7Tablecopybulleted"/>
              <w:numPr>
                <w:ilvl w:val="0"/>
                <w:numId w:val="0"/>
              </w:numPr>
              <w:spacing w:after="0"/>
              <w:ind w:left="36"/>
              <w:rPr>
                <w:rFonts w:ascii="Century Gothic" w:hAnsi="Century Gothic" w:cstheme="minorHAnsi"/>
                <w:b/>
                <w:sz w:val="19"/>
                <w:szCs w:val="19"/>
                <w:lang w:val="en-GB"/>
              </w:rPr>
            </w:pPr>
          </w:p>
        </w:tc>
      </w:tr>
    </w:tbl>
    <w:p w:rsidR="004F0A33" w:rsidRDefault="004F0A33" w:rsidP="004F0A33">
      <w:pPr>
        <w:rPr>
          <w:rFonts w:cstheme="minorHAnsi"/>
        </w:rPr>
      </w:pPr>
    </w:p>
    <w:p w:rsidR="003A5EA0" w:rsidRDefault="003A5EA0" w:rsidP="004F0A33">
      <w:pPr>
        <w:rPr>
          <w:rFonts w:cstheme="minorHAnsi"/>
        </w:rPr>
      </w:pPr>
    </w:p>
    <w:p w:rsidR="004F0A33" w:rsidRDefault="004F0A33" w:rsidP="004F0A33">
      <w:pPr>
        <w:rPr>
          <w:rFonts w:ascii="Century Gothic" w:hAnsi="Century Gothic" w:cstheme="minorHAnsi"/>
          <w:b/>
        </w:rPr>
      </w:pPr>
      <w:r w:rsidRPr="00184AB7">
        <w:rPr>
          <w:rFonts w:ascii="Century Gothic" w:hAnsi="Century Gothic" w:cstheme="minorHAnsi"/>
          <w:b/>
        </w:rPr>
        <w:lastRenderedPageBreak/>
        <w:t>Online Relationships</w:t>
      </w:r>
    </w:p>
    <w:p w:rsidR="00184AB7" w:rsidRPr="00184AB7" w:rsidRDefault="00184AB7"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095"/>
      </w:tblGrid>
      <w:tr w:rsidR="004F0A33" w:rsidRPr="00184AB7" w:rsidTr="00184AB7">
        <w:trPr>
          <w:cantSplit/>
          <w:jc w:val="center"/>
        </w:trPr>
        <w:tc>
          <w:tcPr>
            <w:tcW w:w="3431"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609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r w:rsidRPr="00184AB7">
              <w:rPr>
                <w:rFonts w:ascii="Century Gothic" w:hAnsi="Century Gothic" w:cstheme="minorHAnsi"/>
                <w:b/>
                <w:szCs w:val="20"/>
                <w:lang w:val="en-GB"/>
              </w:rPr>
              <w:t>Year Groups</w:t>
            </w:r>
          </w:p>
        </w:tc>
      </w:tr>
      <w:tr w:rsidR="004F0A33" w:rsidRPr="00184AB7" w:rsidTr="00184AB7">
        <w:trPr>
          <w:cantSplit/>
          <w:trHeight w:val="1176"/>
          <w:jc w:val="center"/>
        </w:trPr>
        <w:tc>
          <w:tcPr>
            <w:tcW w:w="3431" w:type="dxa"/>
            <w:vMerge w:val="restart"/>
          </w:tcPr>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r w:rsidRPr="00184AB7">
              <w:rPr>
                <w:rFonts w:ascii="Century Gothic" w:hAnsi="Century Gothic" w:cstheme="minorHAnsi"/>
                <w:sz w:val="19"/>
                <w:szCs w:val="19"/>
              </w:rPr>
              <w:t>The importance of respecting others, even when they are very different from them (for example, physically, in character, personality or backgrounds), or make different choices or have different preferences or beliefs</w:t>
            </w:r>
          </w:p>
          <w:p w:rsidR="004F0A33" w:rsidRPr="00184AB7" w:rsidRDefault="004F0A33" w:rsidP="004F0A33">
            <w:pPr>
              <w:pStyle w:val="7Tablecopybulleted"/>
              <w:tabs>
                <w:tab w:val="clear" w:pos="360"/>
                <w:tab w:val="clear" w:pos="1440"/>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That people sometimes behave differently online, including by pretending to be someone they are not</w:t>
            </w:r>
          </w:p>
          <w:p w:rsidR="004F0A33" w:rsidRPr="00184AB7" w:rsidRDefault="004F0A33" w:rsidP="004F0A33">
            <w:pPr>
              <w:pStyle w:val="7Tablecopybulleted"/>
              <w:tabs>
                <w:tab w:val="clear" w:pos="360"/>
                <w:tab w:val="clear" w:pos="1440"/>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That the same principles apply to online relationships as to face-to face relationships, including the importance of respect for others online including when we are anonymous</w:t>
            </w:r>
          </w:p>
          <w:p w:rsidR="004F0A33" w:rsidRPr="00184AB7" w:rsidRDefault="004F0A33" w:rsidP="004F0A33">
            <w:pPr>
              <w:pStyle w:val="7Tablecopybulleted"/>
              <w:tabs>
                <w:tab w:val="clear" w:pos="360"/>
                <w:tab w:val="clear" w:pos="1440"/>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The rules and principles for keeping safe online, how to recognise risks, harmful content and contact, and how to report them</w:t>
            </w:r>
          </w:p>
          <w:p w:rsidR="004F0A33" w:rsidRPr="00184AB7" w:rsidRDefault="004F0A33" w:rsidP="004F0A33">
            <w:pPr>
              <w:pStyle w:val="7Tablecopybulleted"/>
              <w:tabs>
                <w:tab w:val="clear" w:pos="360"/>
                <w:tab w:val="clear" w:pos="1440"/>
                <w:tab w:val="num" w:pos="461"/>
              </w:tabs>
              <w:ind w:left="319" w:hanging="283"/>
              <w:rPr>
                <w:rFonts w:ascii="Century Gothic" w:hAnsi="Century Gothic" w:cstheme="minorHAnsi"/>
                <w:sz w:val="19"/>
                <w:szCs w:val="19"/>
                <w:lang w:val="en-GB"/>
              </w:rPr>
            </w:pPr>
            <w:r w:rsidRPr="00184AB7">
              <w:rPr>
                <w:rFonts w:ascii="Century Gothic" w:hAnsi="Century Gothic" w:cstheme="minorHAnsi"/>
                <w:sz w:val="19"/>
                <w:szCs w:val="19"/>
                <w:lang w:val="en-GB"/>
              </w:rPr>
              <w:t>How to critically consider their online friendships and sources of information including awareness of the risks associated with people they have never met</w:t>
            </w:r>
          </w:p>
          <w:p w:rsidR="004F0A33" w:rsidRPr="00184AB7" w:rsidRDefault="004F0A33" w:rsidP="004F0A33">
            <w:pPr>
              <w:pStyle w:val="7Tablecopybulleted"/>
              <w:tabs>
                <w:tab w:val="clear" w:pos="360"/>
                <w:tab w:val="clear" w:pos="1440"/>
                <w:tab w:val="num" w:pos="461"/>
              </w:tabs>
              <w:ind w:left="319" w:hanging="283"/>
              <w:rPr>
                <w:rFonts w:ascii="Century Gothic" w:hAnsi="Century Gothic" w:cstheme="minorHAnsi"/>
                <w:sz w:val="19"/>
                <w:szCs w:val="19"/>
              </w:rPr>
            </w:pPr>
            <w:r w:rsidRPr="00184AB7">
              <w:rPr>
                <w:rFonts w:ascii="Century Gothic" w:hAnsi="Century Gothic" w:cstheme="minorHAnsi"/>
                <w:sz w:val="19"/>
                <w:szCs w:val="19"/>
                <w:lang w:val="en-GB"/>
              </w:rPr>
              <w:t>How information and data is shared and used online</w:t>
            </w:r>
          </w:p>
        </w:tc>
        <w:tc>
          <w:tcPr>
            <w:tcW w:w="609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503946" w:rsidRPr="00184AB7" w:rsidRDefault="00503946"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Monkey Puzzle</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Pumpkin Soup – Helen Cooper</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The Rainbow fish – Marcus Pfister</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Project evolve toolkit </w:t>
            </w:r>
            <w:hyperlink r:id="rId33" w:history="1">
              <w:r w:rsidRPr="00184AB7">
                <w:rPr>
                  <w:rStyle w:val="Hyperlink"/>
                  <w:rFonts w:ascii="Century Gothic" w:hAnsi="Century Gothic" w:cstheme="minorHAnsi"/>
                  <w:sz w:val="19"/>
                  <w:szCs w:val="19"/>
                  <w:lang w:val="en-GB"/>
                </w:rPr>
                <w:t>www.projectevolve.co.uk/toolkit</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Think u know </w:t>
            </w:r>
            <w:hyperlink r:id="rId34" w:history="1">
              <w:r w:rsidRPr="00184AB7">
                <w:rPr>
                  <w:rStyle w:val="Hyperlink"/>
                  <w:rFonts w:ascii="Century Gothic" w:hAnsi="Century Gothic" w:cstheme="minorHAnsi"/>
                  <w:sz w:val="19"/>
                  <w:szCs w:val="19"/>
                  <w:lang w:val="en-GB"/>
                </w:rPr>
                <w:t>www.thinkuknow.co.uk</w:t>
              </w:r>
            </w:hyperlink>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35" w:history="1">
              <w:r w:rsidR="004F0A33" w:rsidRPr="00184AB7">
                <w:rPr>
                  <w:rFonts w:ascii="Century Gothic" w:eastAsiaTheme="minorHAnsi" w:hAnsi="Century Gothic" w:cstheme="minorHAnsi"/>
                  <w:sz w:val="19"/>
                  <w:szCs w:val="19"/>
                  <w:u w:val="single"/>
                  <w:lang w:val="en-GB"/>
                </w:rPr>
                <w:t>https://www.thinkuknow.co.uk/parents/jessie-and-friends-videos/</w:t>
              </w:r>
            </w:hyperlink>
            <w:r w:rsidR="004F0A33" w:rsidRPr="00184AB7">
              <w:rPr>
                <w:rFonts w:ascii="Century Gothic" w:eastAsiaTheme="minorHAnsi" w:hAnsi="Century Gothic" w:cstheme="minorHAnsi"/>
                <w:sz w:val="19"/>
                <w:szCs w:val="19"/>
                <w:lang w:val="en-GB"/>
              </w:rPr>
              <w:t xml:space="preserve"> 4-5</w:t>
            </w:r>
          </w:p>
          <w:p w:rsidR="004F0A33" w:rsidRPr="00184AB7" w:rsidRDefault="004F0A33" w:rsidP="004F0A33">
            <w:pPr>
              <w:pStyle w:val="7Tablecopybulleted"/>
              <w:numPr>
                <w:ilvl w:val="0"/>
                <w:numId w:val="0"/>
              </w:numPr>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(video about watching videos)</w:t>
            </w:r>
          </w:p>
          <w:p w:rsidR="004F0A33" w:rsidRDefault="007839E7" w:rsidP="00226BB9">
            <w:pPr>
              <w:pStyle w:val="7Tablecopybulleted"/>
              <w:numPr>
                <w:ilvl w:val="0"/>
                <w:numId w:val="0"/>
              </w:numPr>
              <w:ind w:left="36"/>
              <w:rPr>
                <w:rStyle w:val="Hyperlink"/>
                <w:rFonts w:ascii="Century Gothic" w:hAnsi="Century Gothic" w:cstheme="minorHAnsi"/>
                <w:sz w:val="19"/>
                <w:szCs w:val="19"/>
                <w:lang w:val="en-GB"/>
              </w:rPr>
            </w:pPr>
            <w:hyperlink r:id="rId36" w:history="1">
              <w:r w:rsidR="004F0A33" w:rsidRPr="00184AB7">
                <w:rPr>
                  <w:rStyle w:val="Hyperlink"/>
                  <w:rFonts w:ascii="Century Gothic" w:hAnsi="Century Gothic" w:cstheme="minorHAnsi"/>
                  <w:sz w:val="19"/>
                  <w:szCs w:val="19"/>
                  <w:lang w:val="en-GB"/>
                </w:rPr>
                <w:t>Safer Internet Day- annually resources</w:t>
              </w:r>
            </w:hyperlink>
          </w:p>
          <w:p w:rsidR="00184AB7" w:rsidRPr="00184AB7" w:rsidRDefault="00184AB7" w:rsidP="00226BB9">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1176"/>
          <w:jc w:val="center"/>
        </w:trPr>
        <w:tc>
          <w:tcPr>
            <w:tcW w:w="3431" w:type="dxa"/>
            <w:vMerge/>
          </w:tcPr>
          <w:p w:rsidR="004F0A33" w:rsidRPr="00184AB7" w:rsidRDefault="004F0A33" w:rsidP="004F0A33">
            <w:pPr>
              <w:pStyle w:val="7Tablecopybulleted"/>
              <w:tabs>
                <w:tab w:val="clear" w:pos="360"/>
                <w:tab w:val="clear" w:pos="1440"/>
                <w:tab w:val="num" w:pos="461"/>
              </w:tabs>
              <w:ind w:left="319" w:hanging="283"/>
              <w:rPr>
                <w:rFonts w:ascii="Century Gothic" w:hAnsi="Century Gothic" w:cstheme="minorHAnsi"/>
                <w:sz w:val="19"/>
                <w:szCs w:val="19"/>
                <w:lang w:val="en-GB"/>
              </w:rPr>
            </w:pPr>
          </w:p>
        </w:tc>
        <w:tc>
          <w:tcPr>
            <w:tcW w:w="6095" w:type="dxa"/>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Key Stage One (Y1&amp;2)</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Project evolve toolkit </w:t>
            </w:r>
            <w:hyperlink r:id="rId37" w:history="1">
              <w:r w:rsidRPr="00184AB7">
                <w:rPr>
                  <w:rStyle w:val="Hyperlink"/>
                  <w:rFonts w:ascii="Century Gothic" w:hAnsi="Century Gothic" w:cstheme="minorHAnsi"/>
                  <w:sz w:val="19"/>
                  <w:szCs w:val="19"/>
                  <w:lang w:val="en-GB"/>
                </w:rPr>
                <w:t>www.projectevolve.co.uk/toolkit</w:t>
              </w:r>
            </w:hyperlink>
          </w:p>
          <w:p w:rsidR="004F0A33" w:rsidRPr="00184AB7" w:rsidRDefault="004F0A33" w:rsidP="004F0A33">
            <w:pPr>
              <w:pStyle w:val="7Tablecopybulleted"/>
              <w:numPr>
                <w:ilvl w:val="0"/>
                <w:numId w:val="0"/>
              </w:numPr>
              <w:ind w:left="36"/>
              <w:rPr>
                <w:rStyle w:val="Hyperlink"/>
                <w:rFonts w:ascii="Century Gothic" w:hAnsi="Century Gothic" w:cstheme="minorHAnsi"/>
                <w:sz w:val="19"/>
                <w:szCs w:val="19"/>
                <w:lang w:val="en-GB"/>
              </w:rPr>
            </w:pPr>
            <w:r w:rsidRPr="00184AB7">
              <w:rPr>
                <w:rFonts w:ascii="Century Gothic" w:hAnsi="Century Gothic" w:cstheme="minorHAnsi"/>
                <w:sz w:val="19"/>
                <w:szCs w:val="19"/>
                <w:lang w:val="en-GB"/>
              </w:rPr>
              <w:t xml:space="preserve">Think u know </w:t>
            </w:r>
            <w:hyperlink r:id="rId38" w:history="1">
              <w:r w:rsidRPr="00184AB7">
                <w:rPr>
                  <w:rStyle w:val="Hyperlink"/>
                  <w:rFonts w:ascii="Century Gothic" w:hAnsi="Century Gothic" w:cstheme="minorHAnsi"/>
                  <w:sz w:val="19"/>
                  <w:szCs w:val="19"/>
                  <w:lang w:val="en-GB"/>
                </w:rPr>
                <w:t>www.thinkuknow.co.uk</w:t>
              </w:r>
            </w:hyperlink>
          </w:p>
          <w:p w:rsidR="004F0A33" w:rsidRPr="00184AB7" w:rsidRDefault="007839E7" w:rsidP="004F0A33">
            <w:pPr>
              <w:pStyle w:val="7Tablecopybulleted"/>
              <w:numPr>
                <w:ilvl w:val="0"/>
                <w:numId w:val="0"/>
              </w:numPr>
              <w:ind w:left="36"/>
              <w:rPr>
                <w:rFonts w:ascii="Century Gothic" w:eastAsiaTheme="minorHAnsi" w:hAnsi="Century Gothic" w:cstheme="minorHAnsi"/>
                <w:sz w:val="19"/>
                <w:szCs w:val="19"/>
                <w:lang w:val="en-GB"/>
              </w:rPr>
            </w:pPr>
            <w:hyperlink r:id="rId39" w:history="1">
              <w:r w:rsidR="004F0A33" w:rsidRPr="00184AB7">
                <w:rPr>
                  <w:rFonts w:ascii="Century Gothic" w:eastAsiaTheme="minorHAnsi" w:hAnsi="Century Gothic" w:cstheme="minorHAnsi"/>
                  <w:sz w:val="19"/>
                  <w:szCs w:val="19"/>
                  <w:u w:val="single"/>
                  <w:lang w:val="en-GB"/>
                </w:rPr>
                <w:t>https://www.thinkuknow.co.uk/parents/jessie-and-friends-videos/</w:t>
              </w:r>
            </w:hyperlink>
            <w:r w:rsidR="004F0A33" w:rsidRPr="00184AB7">
              <w:rPr>
                <w:rFonts w:ascii="Century Gothic" w:eastAsiaTheme="minorHAnsi" w:hAnsi="Century Gothic" w:cstheme="minorHAnsi"/>
                <w:sz w:val="19"/>
                <w:szCs w:val="19"/>
                <w:lang w:val="en-GB"/>
              </w:rPr>
              <w:t xml:space="preserve"> 5-6</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eastAsiaTheme="minorHAnsi" w:hAnsi="Century Gothic" w:cstheme="minorHAnsi"/>
                <w:sz w:val="19"/>
                <w:szCs w:val="19"/>
                <w:lang w:val="en-GB"/>
              </w:rPr>
              <w:t>(video about sharing pictures)</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40" w:history="1">
              <w:r w:rsidR="004F0A33" w:rsidRPr="00184AB7">
                <w:rPr>
                  <w:rStyle w:val="Hyperlink"/>
                  <w:rFonts w:ascii="Century Gothic" w:hAnsi="Century Gothic" w:cstheme="minorHAnsi"/>
                  <w:sz w:val="19"/>
                  <w:szCs w:val="19"/>
                  <w:lang w:val="en-GB"/>
                </w:rPr>
                <w:t>Safer Internet Day- annually resources</w:t>
              </w:r>
            </w:hyperlink>
          </w:p>
          <w:p w:rsidR="004F0A33" w:rsidRDefault="004F0A33" w:rsidP="00226BB9">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Chicken Clickin by Jeanne Willis</w:t>
            </w:r>
          </w:p>
          <w:p w:rsidR="00184AB7" w:rsidRPr="00184AB7" w:rsidRDefault="00184AB7" w:rsidP="00226BB9">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1548"/>
          <w:jc w:val="center"/>
        </w:trPr>
        <w:tc>
          <w:tcPr>
            <w:tcW w:w="3431" w:type="dxa"/>
            <w:vMerge/>
          </w:tcPr>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p>
        </w:tc>
        <w:tc>
          <w:tcPr>
            <w:tcW w:w="6095" w:type="dxa"/>
            <w:shd w:val="clear" w:color="auto" w:fill="BFBFBF" w:themeFill="background1" w:themeFillShade="BF"/>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Project evolve toolkit </w:t>
            </w:r>
            <w:hyperlink r:id="rId41" w:history="1">
              <w:r w:rsidRPr="00184AB7">
                <w:rPr>
                  <w:rStyle w:val="Hyperlink"/>
                  <w:rFonts w:ascii="Century Gothic" w:hAnsi="Century Gothic" w:cstheme="minorHAnsi"/>
                  <w:sz w:val="19"/>
                  <w:szCs w:val="19"/>
                  <w:lang w:val="en-GB"/>
                </w:rPr>
                <w:t>www.projectevolve.co.uk/toolkit</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Think u know </w:t>
            </w:r>
            <w:hyperlink r:id="rId42" w:history="1">
              <w:r w:rsidRPr="00184AB7">
                <w:rPr>
                  <w:rStyle w:val="Hyperlink"/>
                  <w:rFonts w:ascii="Century Gothic" w:hAnsi="Century Gothic" w:cstheme="minorHAnsi"/>
                  <w:sz w:val="19"/>
                  <w:szCs w:val="19"/>
                  <w:lang w:val="en-GB"/>
                </w:rPr>
                <w:t>www.thinkuknow.co.uk</w:t>
              </w:r>
            </w:hyperlink>
          </w:p>
          <w:p w:rsidR="004F0A33" w:rsidRPr="00184AB7" w:rsidRDefault="007839E7" w:rsidP="004F0A33">
            <w:pPr>
              <w:pStyle w:val="7Tablecopybulleted"/>
              <w:numPr>
                <w:ilvl w:val="0"/>
                <w:numId w:val="0"/>
              </w:numPr>
              <w:ind w:left="36"/>
              <w:rPr>
                <w:rFonts w:ascii="Century Gothic" w:eastAsiaTheme="minorHAnsi" w:hAnsi="Century Gothic" w:cstheme="minorHAnsi"/>
                <w:sz w:val="19"/>
                <w:szCs w:val="19"/>
                <w:u w:val="single"/>
                <w:lang w:val="en-GB"/>
              </w:rPr>
            </w:pPr>
            <w:hyperlink r:id="rId43" w:history="1">
              <w:r w:rsidR="004F0A33" w:rsidRPr="00184AB7">
                <w:rPr>
                  <w:rStyle w:val="Hyperlink"/>
                  <w:rFonts w:ascii="Century Gothic" w:eastAsiaTheme="minorHAnsi" w:hAnsi="Century Gothic" w:cstheme="minorHAnsi"/>
                  <w:sz w:val="19"/>
                  <w:szCs w:val="19"/>
                  <w:lang w:val="en-GB"/>
                </w:rPr>
                <w:t>https://www.thinkuknow.co.uk/parents/jessie-and-friends-videos/6-7</w:t>
              </w:r>
            </w:hyperlink>
          </w:p>
          <w:p w:rsidR="004F0A33" w:rsidRPr="00184AB7" w:rsidRDefault="004F0A33" w:rsidP="004F0A33">
            <w:pPr>
              <w:pStyle w:val="7Tablecopybulleted"/>
              <w:numPr>
                <w:ilvl w:val="0"/>
                <w:numId w:val="0"/>
              </w:numPr>
              <w:ind w:left="36"/>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(video about watching playing games)</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44" w:history="1">
              <w:r w:rsidR="004F0A33" w:rsidRPr="00184AB7">
                <w:rPr>
                  <w:rStyle w:val="Hyperlink"/>
                  <w:rFonts w:ascii="Century Gothic" w:hAnsi="Century Gothic" w:cstheme="minorHAnsi"/>
                  <w:sz w:val="19"/>
                  <w:szCs w:val="19"/>
                  <w:lang w:val="en-GB"/>
                </w:rPr>
                <w:t>Safer Internet Day- annually resources</w:t>
              </w:r>
            </w:hyperlink>
          </w:p>
          <w:p w:rsidR="004F0A33" w:rsidRDefault="004F0A33" w:rsidP="00226BB9">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Chicken Clickin by Jeanne Willis</w:t>
            </w:r>
          </w:p>
          <w:p w:rsidR="00184AB7" w:rsidRPr="00184AB7" w:rsidRDefault="00184AB7" w:rsidP="00226BB9">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573"/>
          <w:jc w:val="center"/>
        </w:trPr>
        <w:tc>
          <w:tcPr>
            <w:tcW w:w="3431" w:type="dxa"/>
            <w:vMerge/>
          </w:tcPr>
          <w:p w:rsidR="004F0A33" w:rsidRPr="00184AB7" w:rsidRDefault="004F0A33" w:rsidP="004F0A33">
            <w:pPr>
              <w:pStyle w:val="7Tablecopybulleted"/>
              <w:tabs>
                <w:tab w:val="clear" w:pos="1440"/>
              </w:tabs>
              <w:ind w:left="319" w:hanging="283"/>
              <w:rPr>
                <w:rFonts w:ascii="Century Gothic" w:hAnsi="Century Gothic" w:cstheme="minorHAnsi"/>
                <w:sz w:val="19"/>
                <w:szCs w:val="19"/>
              </w:rPr>
            </w:pPr>
          </w:p>
        </w:tc>
        <w:tc>
          <w:tcPr>
            <w:tcW w:w="6095" w:type="dxa"/>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 xml:space="preserve">Upper Key Stage 2 (Y5&amp;6) </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Project evolve toolkit </w:t>
            </w:r>
            <w:hyperlink r:id="rId45" w:history="1">
              <w:r w:rsidRPr="00184AB7">
                <w:rPr>
                  <w:rStyle w:val="Hyperlink"/>
                  <w:rFonts w:ascii="Century Gothic" w:hAnsi="Century Gothic" w:cstheme="minorHAnsi"/>
                  <w:sz w:val="19"/>
                  <w:szCs w:val="19"/>
                  <w:lang w:val="en-GB"/>
                </w:rPr>
                <w:t>www.projectevolve.co.uk/toolkit</w:t>
              </w:r>
            </w:hyperlink>
          </w:p>
          <w:p w:rsidR="004F0A33" w:rsidRPr="00184AB7" w:rsidRDefault="004F0A33" w:rsidP="004F0A33">
            <w:pPr>
              <w:pStyle w:val="7Tablecopybulleted"/>
              <w:numPr>
                <w:ilvl w:val="0"/>
                <w:numId w:val="0"/>
              </w:numPr>
              <w:ind w:left="36"/>
              <w:rPr>
                <w:rStyle w:val="Hyperlink"/>
                <w:rFonts w:ascii="Century Gothic" w:hAnsi="Century Gothic" w:cstheme="minorHAnsi"/>
                <w:sz w:val="19"/>
                <w:szCs w:val="19"/>
                <w:lang w:val="en-GB"/>
              </w:rPr>
            </w:pPr>
            <w:r w:rsidRPr="00184AB7">
              <w:rPr>
                <w:rFonts w:ascii="Century Gothic" w:hAnsi="Century Gothic" w:cstheme="minorHAnsi"/>
                <w:sz w:val="19"/>
                <w:szCs w:val="19"/>
                <w:lang w:val="en-GB"/>
              </w:rPr>
              <w:t xml:space="preserve">Think u know </w:t>
            </w:r>
            <w:hyperlink r:id="rId46" w:history="1">
              <w:r w:rsidRPr="00184AB7">
                <w:rPr>
                  <w:rStyle w:val="Hyperlink"/>
                  <w:rFonts w:ascii="Century Gothic" w:hAnsi="Century Gothic" w:cstheme="minorHAnsi"/>
                  <w:sz w:val="19"/>
                  <w:szCs w:val="19"/>
                  <w:lang w:val="en-GB"/>
                </w:rPr>
                <w:t>www.thinkuknow.co.uk</w:t>
              </w:r>
            </w:hyperlink>
          </w:p>
          <w:p w:rsidR="004F0A33" w:rsidRPr="00184AB7" w:rsidRDefault="007839E7" w:rsidP="004F0A33">
            <w:pPr>
              <w:pStyle w:val="7Tablecopybulleted"/>
              <w:numPr>
                <w:ilvl w:val="0"/>
                <w:numId w:val="0"/>
              </w:numPr>
              <w:ind w:left="36"/>
              <w:rPr>
                <w:rFonts w:ascii="Century Gothic" w:eastAsiaTheme="minorHAnsi" w:hAnsi="Century Gothic" w:cstheme="minorHAnsi"/>
                <w:sz w:val="19"/>
                <w:szCs w:val="19"/>
                <w:lang w:val="en-GB"/>
              </w:rPr>
            </w:pPr>
            <w:hyperlink r:id="rId47" w:history="1">
              <w:r w:rsidR="004F0A33" w:rsidRPr="00184AB7">
                <w:rPr>
                  <w:rFonts w:ascii="Century Gothic" w:eastAsiaTheme="minorHAnsi" w:hAnsi="Century Gothic" w:cstheme="minorHAnsi"/>
                  <w:sz w:val="19"/>
                  <w:szCs w:val="19"/>
                  <w:u w:val="single"/>
                  <w:lang w:val="en-GB"/>
                </w:rPr>
                <w:t>https://www.thinkuknow.co.uk/parents/jessie-and-friends-videos/</w:t>
              </w:r>
            </w:hyperlink>
          </w:p>
          <w:p w:rsidR="004F0A33" w:rsidRPr="00184AB7" w:rsidRDefault="004F0A33" w:rsidP="004F0A33">
            <w:pPr>
              <w:pStyle w:val="7Tablecopybulleted"/>
              <w:numPr>
                <w:ilvl w:val="0"/>
                <w:numId w:val="0"/>
              </w:numPr>
              <w:ind w:left="36"/>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 xml:space="preserve">Children to watch all videos- What is the message from each video and why is it important? How effective do you think the videos are? </w:t>
            </w:r>
          </w:p>
          <w:p w:rsidR="004F0A33" w:rsidRDefault="007839E7" w:rsidP="00226BB9">
            <w:pPr>
              <w:pStyle w:val="7Tablecopybulleted"/>
              <w:numPr>
                <w:ilvl w:val="0"/>
                <w:numId w:val="0"/>
              </w:numPr>
              <w:ind w:left="36"/>
              <w:rPr>
                <w:rStyle w:val="Hyperlink"/>
                <w:rFonts w:ascii="Century Gothic" w:hAnsi="Century Gothic" w:cstheme="minorHAnsi"/>
                <w:sz w:val="19"/>
                <w:szCs w:val="19"/>
                <w:lang w:val="en-GB"/>
              </w:rPr>
            </w:pPr>
            <w:hyperlink r:id="rId48" w:history="1">
              <w:r w:rsidR="004F0A33" w:rsidRPr="00184AB7">
                <w:rPr>
                  <w:rStyle w:val="Hyperlink"/>
                  <w:rFonts w:ascii="Century Gothic" w:hAnsi="Century Gothic" w:cstheme="minorHAnsi"/>
                  <w:sz w:val="19"/>
                  <w:szCs w:val="19"/>
                  <w:lang w:val="en-GB"/>
                </w:rPr>
                <w:t>Safer Internet Day- annually resources</w:t>
              </w:r>
            </w:hyperlink>
          </w:p>
          <w:p w:rsidR="00184AB7" w:rsidRPr="00184AB7" w:rsidRDefault="00184AB7" w:rsidP="00226BB9">
            <w:pPr>
              <w:pStyle w:val="7Tablecopybulleted"/>
              <w:numPr>
                <w:ilvl w:val="0"/>
                <w:numId w:val="0"/>
              </w:numPr>
              <w:ind w:left="36"/>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4F0A33" w:rsidRDefault="004F0A33" w:rsidP="004F0A33">
      <w:pPr>
        <w:rPr>
          <w:rFonts w:ascii="Century Gothic" w:hAnsi="Century Gothic" w:cstheme="minorHAnsi"/>
          <w:b/>
        </w:rPr>
      </w:pPr>
      <w:r w:rsidRPr="00184AB7">
        <w:rPr>
          <w:rFonts w:ascii="Century Gothic" w:hAnsi="Century Gothic" w:cstheme="minorHAnsi"/>
          <w:b/>
        </w:rPr>
        <w:lastRenderedPageBreak/>
        <w:t>Being Safe</w:t>
      </w:r>
    </w:p>
    <w:p w:rsidR="00184AB7" w:rsidRPr="00184AB7" w:rsidRDefault="00184AB7"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095"/>
      </w:tblGrid>
      <w:tr w:rsidR="004F0A33" w:rsidRPr="00184AB7" w:rsidTr="00184AB7">
        <w:trPr>
          <w:cantSplit/>
          <w:jc w:val="center"/>
        </w:trPr>
        <w:tc>
          <w:tcPr>
            <w:tcW w:w="3431"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609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184AB7" w:rsidTr="00184AB7">
        <w:trPr>
          <w:cantSplit/>
          <w:trHeight w:val="1673"/>
          <w:jc w:val="center"/>
        </w:trPr>
        <w:tc>
          <w:tcPr>
            <w:tcW w:w="3431" w:type="dxa"/>
            <w:vMerge w:val="restart"/>
          </w:tcPr>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What sorts of boundaries are appropriate in friendships with peers and others (including in a digital context)</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About the </w:t>
            </w:r>
            <w:r w:rsidRPr="00184AB7">
              <w:rPr>
                <w:rFonts w:ascii="Century Gothic" w:hAnsi="Century Gothic" w:cstheme="minorHAnsi"/>
                <w:sz w:val="19"/>
                <w:szCs w:val="19"/>
              </w:rPr>
              <w:t>concept</w:t>
            </w:r>
            <w:r w:rsidRPr="00184AB7">
              <w:rPr>
                <w:rFonts w:ascii="Century Gothic" w:hAnsi="Century Gothic" w:cstheme="minorHAnsi"/>
                <w:sz w:val="19"/>
                <w:szCs w:val="19"/>
                <w:lang w:val="en-GB"/>
              </w:rPr>
              <w:t xml:space="preserve"> of privacy and the implications of it for both children and adults; including that it is not always right to keep secrets if they relate to being safe</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That each person’s body belongs to them, and the differences between appropriate and inappropriate or unsafe physical, and other, contact </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How to respond safely and appropriately to adults they may encounter (in all contexts, including online) whom they do not know</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How to recognise and report feelings of being unsafe or feeling bad about any adult</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How to ask for advice or help for themselves or others, and to keep trying until they are heard</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How to report concerns or abuse, and the vocabulary and confidence needed to do so</w:t>
            </w:r>
          </w:p>
          <w:p w:rsidR="004F0A33" w:rsidRPr="00184AB7" w:rsidRDefault="004F0A33" w:rsidP="004F0A33">
            <w:pPr>
              <w:pStyle w:val="7Tablecopybulleted"/>
              <w:tabs>
                <w:tab w:val="clear" w:pos="1440"/>
              </w:tabs>
              <w:ind w:left="319" w:hanging="319"/>
              <w:rPr>
                <w:rFonts w:ascii="Century Gothic" w:hAnsi="Century Gothic" w:cstheme="minorHAnsi"/>
                <w:sz w:val="19"/>
                <w:szCs w:val="19"/>
                <w:lang w:val="en-GB"/>
              </w:rPr>
            </w:pPr>
            <w:r w:rsidRPr="00184AB7">
              <w:rPr>
                <w:rFonts w:ascii="Century Gothic" w:hAnsi="Century Gothic" w:cstheme="minorHAnsi"/>
                <w:sz w:val="19"/>
                <w:szCs w:val="19"/>
                <w:lang w:val="en-GB"/>
              </w:rPr>
              <w:t>Where to get advice e.g. family, school and/or other sources</w:t>
            </w:r>
          </w:p>
          <w:p w:rsidR="004F0A33" w:rsidRPr="00184AB7" w:rsidRDefault="004F0A33" w:rsidP="004F0A33">
            <w:pPr>
              <w:pStyle w:val="7Tablecopybulleted"/>
              <w:numPr>
                <w:ilvl w:val="0"/>
                <w:numId w:val="0"/>
              </w:numPr>
              <w:spacing w:after="0"/>
              <w:rPr>
                <w:rFonts w:ascii="Century Gothic" w:hAnsi="Century Gothic" w:cstheme="minorHAnsi"/>
                <w:sz w:val="19"/>
                <w:szCs w:val="19"/>
                <w:lang w:val="en-GB"/>
              </w:rPr>
            </w:pP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503946" w:rsidRPr="00184AB7" w:rsidRDefault="007839E7" w:rsidP="00503946">
            <w:pPr>
              <w:pStyle w:val="7Tablecopybulleted"/>
              <w:numPr>
                <w:ilvl w:val="0"/>
                <w:numId w:val="0"/>
              </w:numPr>
              <w:ind w:left="36"/>
              <w:rPr>
                <w:rStyle w:val="Hyperlink"/>
                <w:rFonts w:ascii="Century Gothic" w:hAnsi="Century Gothic" w:cstheme="minorHAnsi"/>
                <w:sz w:val="19"/>
                <w:szCs w:val="19"/>
              </w:rPr>
            </w:pPr>
            <w:hyperlink r:id="rId49" w:history="1">
              <w:r w:rsidR="00503946" w:rsidRPr="00184AB7">
                <w:rPr>
                  <w:rStyle w:val="Hyperlink"/>
                  <w:rFonts w:ascii="Century Gothic" w:hAnsi="Century Gothic" w:cstheme="minorHAnsi"/>
                  <w:sz w:val="19"/>
                  <w:szCs w:val="19"/>
                  <w:lang w:val="en-GB"/>
                </w:rPr>
                <w:t>NSPCC – PANTS</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Bog baby – Jeanne Willis</w:t>
            </w:r>
          </w:p>
          <w:p w:rsidR="00503946" w:rsidRPr="00184AB7" w:rsidRDefault="00503946"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Goldilocks</w:t>
            </w:r>
          </w:p>
          <w:p w:rsidR="00503946" w:rsidRPr="00184AB7" w:rsidRDefault="00503946"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The three little pigs</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What is a secret? Discussion</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Privacy- Using the toilets</w:t>
            </w:r>
          </w:p>
          <w:p w:rsidR="004F0A33"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Little Red Riding Hood</w:t>
            </w:r>
          </w:p>
          <w:p w:rsidR="00184AB7" w:rsidRPr="00184AB7" w:rsidRDefault="00184AB7" w:rsidP="004F0A33">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1673"/>
          <w:jc w:val="center"/>
        </w:trPr>
        <w:tc>
          <w:tcPr>
            <w:tcW w:w="3431" w:type="dxa"/>
            <w:vMerge/>
          </w:tcPr>
          <w:p w:rsidR="004F0A33" w:rsidRPr="00184AB7" w:rsidRDefault="004F0A33" w:rsidP="004F0A33">
            <w:pPr>
              <w:pStyle w:val="7Tablecopybulleted"/>
              <w:numPr>
                <w:ilvl w:val="0"/>
                <w:numId w:val="0"/>
              </w:numPr>
              <w:tabs>
                <w:tab w:val="num" w:pos="603"/>
              </w:tabs>
              <w:spacing w:after="0"/>
              <w:rPr>
                <w:rFonts w:ascii="Century Gothic" w:hAnsi="Century Gothic" w:cstheme="minorHAnsi"/>
                <w:sz w:val="19"/>
                <w:szCs w:val="19"/>
                <w:lang w:val="en-GB"/>
              </w:rPr>
            </w:pPr>
          </w:p>
        </w:tc>
        <w:tc>
          <w:tcPr>
            <w:tcW w:w="6095"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b/>
                <w:sz w:val="19"/>
                <w:szCs w:val="19"/>
                <w:lang w:val="en-GB"/>
              </w:rPr>
              <w:t>Key Stage One (Y1&amp;2)</w:t>
            </w:r>
            <w:r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ind w:left="36"/>
              <w:rPr>
                <w:rFonts w:ascii="Century Gothic" w:hAnsi="Century Gothic" w:cstheme="minorHAnsi"/>
                <w:sz w:val="19"/>
                <w:szCs w:val="19"/>
                <w:lang w:val="en-GB"/>
              </w:rPr>
            </w:pPr>
            <w:hyperlink r:id="rId50" w:history="1">
              <w:r w:rsidR="004F0A33" w:rsidRPr="00184AB7">
                <w:rPr>
                  <w:rStyle w:val="Hyperlink"/>
                  <w:rFonts w:ascii="Century Gothic" w:hAnsi="Century Gothic" w:cstheme="minorHAnsi"/>
                  <w:sz w:val="19"/>
                  <w:szCs w:val="19"/>
                  <w:lang w:val="en-GB"/>
                </w:rPr>
                <w:t>Counting Kisses by Karen Katz</w:t>
              </w:r>
            </w:hyperlink>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rPr>
            </w:pPr>
            <w:hyperlink r:id="rId51" w:history="1">
              <w:r w:rsidR="004F0A33" w:rsidRPr="00184AB7">
                <w:rPr>
                  <w:rStyle w:val="Hyperlink"/>
                  <w:rFonts w:ascii="Century Gothic" w:hAnsi="Century Gothic" w:cstheme="minorHAnsi"/>
                  <w:sz w:val="19"/>
                  <w:szCs w:val="19"/>
                  <w:lang w:val="en-GB"/>
                </w:rPr>
                <w:t>NSPCC – PANTS</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What is a secret? Discussion and should we keep secrets?</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 xml:space="preserve">Privacy- Using the toilets </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Discussion about who to go to in school for advice help- links with Anti-Bullying Week- see Anti-Bullying Alliance resources</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1115"/>
          <w:jc w:val="center"/>
        </w:trPr>
        <w:tc>
          <w:tcPr>
            <w:tcW w:w="3431"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b/>
                <w:sz w:val="19"/>
                <w:szCs w:val="19"/>
                <w:lang w:val="en-GB"/>
              </w:rPr>
              <w:t>Upper Key Stage 2 (Y5&amp;6)</w:t>
            </w:r>
            <w:r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rPr>
            </w:pPr>
            <w:hyperlink r:id="rId52" w:history="1">
              <w:r w:rsidR="004F0A33" w:rsidRPr="00184AB7">
                <w:rPr>
                  <w:rStyle w:val="Hyperlink"/>
                  <w:rFonts w:ascii="Century Gothic" w:hAnsi="Century Gothic" w:cstheme="minorHAnsi"/>
                  <w:sz w:val="19"/>
                  <w:szCs w:val="19"/>
                  <w:lang w:val="en-GB"/>
                </w:rPr>
                <w:t>NSPCC – PANTS</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What is a secret? Discussion and should we keep secrets?</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Privacy- Using the toilets, getting changed</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Discussion about who to go to in school for advice help- links with Anti-Bullying Week- see Anti-Bullying Alliance resources</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p>
        </w:tc>
      </w:tr>
      <w:tr w:rsidR="004F0A33" w:rsidRPr="00184AB7" w:rsidTr="00184AB7">
        <w:trPr>
          <w:cantSplit/>
          <w:trHeight w:val="1198"/>
          <w:jc w:val="center"/>
        </w:trPr>
        <w:tc>
          <w:tcPr>
            <w:tcW w:w="3431" w:type="dxa"/>
            <w:vMerge/>
            <w:tcBorders>
              <w:bottom w:val="single" w:sz="4" w:space="0" w:color="auto"/>
            </w:tcBorders>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b/>
                <w:sz w:val="19"/>
                <w:szCs w:val="19"/>
                <w:lang w:val="en-GB"/>
              </w:rPr>
              <w:t>Lower Key Stage 2 (Y3&amp;4)</w:t>
            </w:r>
            <w:r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ind w:left="36"/>
              <w:rPr>
                <w:rStyle w:val="Hyperlink"/>
                <w:rFonts w:ascii="Century Gothic" w:hAnsi="Century Gothic" w:cstheme="minorHAnsi"/>
                <w:sz w:val="19"/>
                <w:szCs w:val="19"/>
              </w:rPr>
            </w:pPr>
            <w:hyperlink r:id="rId53" w:history="1">
              <w:r w:rsidR="004F0A33" w:rsidRPr="00184AB7">
                <w:rPr>
                  <w:rStyle w:val="Hyperlink"/>
                  <w:rFonts w:ascii="Century Gothic" w:hAnsi="Century Gothic" w:cstheme="minorHAnsi"/>
                  <w:sz w:val="19"/>
                  <w:szCs w:val="19"/>
                  <w:lang w:val="en-GB"/>
                </w:rPr>
                <w:t>NSPCC – PANTS</w:t>
              </w:r>
            </w:hyperlink>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What is a secret? Discussion</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Privacy- Using the toilets, getting changed, respecting people’s privacy</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Discussion about who to go to in school for advice help- links with Anti-Bullying Week- see Anti-Bullying Alliance resources</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Default="004F0A33"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C908DF" w:rsidRDefault="00C908DF" w:rsidP="004F0A33">
      <w:pPr>
        <w:rPr>
          <w:rFonts w:cstheme="minorHAnsi"/>
        </w:rPr>
      </w:pPr>
    </w:p>
    <w:p w:rsidR="00184AB7" w:rsidRDefault="00184AB7" w:rsidP="004F0A33">
      <w:pPr>
        <w:rPr>
          <w:rFonts w:cstheme="minorHAnsi"/>
          <w:sz w:val="28"/>
        </w:rPr>
      </w:pPr>
    </w:p>
    <w:p w:rsidR="00184AB7" w:rsidRDefault="00184AB7" w:rsidP="004F0A33">
      <w:pPr>
        <w:rPr>
          <w:rFonts w:cstheme="minorHAnsi"/>
          <w:sz w:val="28"/>
        </w:rPr>
      </w:pPr>
    </w:p>
    <w:p w:rsidR="004F0A33" w:rsidRDefault="004F0A33" w:rsidP="004F0A33">
      <w:pPr>
        <w:rPr>
          <w:rFonts w:ascii="Century Gothic" w:hAnsi="Century Gothic" w:cstheme="minorHAnsi"/>
          <w:b/>
        </w:rPr>
      </w:pPr>
      <w:r w:rsidRPr="00184AB7">
        <w:rPr>
          <w:rFonts w:ascii="Century Gothic" w:hAnsi="Century Gothic" w:cstheme="minorHAnsi"/>
          <w:b/>
        </w:rPr>
        <w:lastRenderedPageBreak/>
        <w:t>Changing adolescent body</w:t>
      </w:r>
    </w:p>
    <w:p w:rsidR="00184AB7" w:rsidRPr="00184AB7" w:rsidRDefault="00184AB7"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095"/>
      </w:tblGrid>
      <w:tr w:rsidR="004F0A33" w:rsidRPr="00184AB7" w:rsidTr="00184AB7">
        <w:trPr>
          <w:cantSplit/>
          <w:jc w:val="center"/>
        </w:trPr>
        <w:tc>
          <w:tcPr>
            <w:tcW w:w="3431"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6095"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184AB7" w:rsidTr="00FC7506">
        <w:trPr>
          <w:cantSplit/>
          <w:trHeight w:val="1319"/>
          <w:jc w:val="center"/>
        </w:trPr>
        <w:tc>
          <w:tcPr>
            <w:tcW w:w="3431" w:type="dxa"/>
            <w:vMerge w:val="restart"/>
          </w:tcPr>
          <w:p w:rsidR="004F0A33" w:rsidRPr="00184AB7" w:rsidRDefault="004F0A33" w:rsidP="004F0A33">
            <w:pPr>
              <w:pStyle w:val="1bodycopy"/>
              <w:numPr>
                <w:ilvl w:val="0"/>
                <w:numId w:val="19"/>
              </w:numPr>
              <w:spacing w:after="0"/>
              <w:ind w:left="319"/>
              <w:rPr>
                <w:rFonts w:ascii="Century Gothic" w:hAnsi="Century Gothic" w:cstheme="minorHAnsi"/>
                <w:sz w:val="19"/>
                <w:szCs w:val="19"/>
              </w:rPr>
            </w:pPr>
            <w:r w:rsidRPr="00184AB7">
              <w:rPr>
                <w:rFonts w:ascii="Century Gothic" w:hAnsi="Century Gothic" w:cstheme="minorHAnsi"/>
                <w:sz w:val="19"/>
                <w:szCs w:val="19"/>
              </w:rPr>
              <w:t xml:space="preserve">Key facts about puberty and the changing adolescent body, particularly from age 9 through to age 11 including physical and emotional changes. </w:t>
            </w:r>
          </w:p>
          <w:p w:rsidR="004F0A33" w:rsidRPr="00184AB7" w:rsidRDefault="004F0A33" w:rsidP="004F0A33">
            <w:pPr>
              <w:pStyle w:val="1bodycopy"/>
              <w:numPr>
                <w:ilvl w:val="0"/>
                <w:numId w:val="19"/>
              </w:numPr>
              <w:spacing w:after="0"/>
              <w:ind w:left="319"/>
              <w:rPr>
                <w:rFonts w:ascii="Century Gothic" w:hAnsi="Century Gothic" w:cstheme="minorHAnsi"/>
                <w:sz w:val="19"/>
                <w:szCs w:val="19"/>
              </w:rPr>
            </w:pPr>
            <w:r w:rsidRPr="00184AB7">
              <w:rPr>
                <w:rFonts w:ascii="Century Gothic" w:hAnsi="Century Gothic" w:cstheme="minorHAnsi"/>
                <w:sz w:val="19"/>
                <w:szCs w:val="19"/>
              </w:rPr>
              <w:t>About menstrual wellbeing including the key facts about the menstrual cycle.</w:t>
            </w:r>
          </w:p>
          <w:p w:rsidR="004F0A33" w:rsidRPr="00184AB7" w:rsidRDefault="00184AB7"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I</w:t>
            </w:r>
            <w:r w:rsidR="004F0A33" w:rsidRPr="00184AB7">
              <w:rPr>
                <w:rFonts w:ascii="Century Gothic" w:hAnsi="Century Gothic" w:cstheme="minorHAnsi"/>
                <w:sz w:val="19"/>
                <w:szCs w:val="19"/>
              </w:rPr>
              <w:t>dentify, name, draw and label the basic parts of the human body and say which part of the body is associated with each sense.</w:t>
            </w:r>
          </w:p>
          <w:p w:rsidR="004F0A33" w:rsidRPr="00184AB7" w:rsidRDefault="00184AB7"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D</w:t>
            </w:r>
            <w:r w:rsidR="004F0A33" w:rsidRPr="00184AB7">
              <w:rPr>
                <w:rFonts w:ascii="Century Gothic" w:hAnsi="Century Gothic" w:cstheme="minorHAnsi"/>
                <w:sz w:val="19"/>
                <w:szCs w:val="19"/>
              </w:rPr>
              <w:t xml:space="preserve">escribe the differences in the life cycles of a mammal, an amphibian, an insect and a bird </w:t>
            </w:r>
          </w:p>
          <w:p w:rsidR="004F0A33" w:rsidRPr="00184AB7" w:rsidRDefault="00184AB7"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D</w:t>
            </w:r>
            <w:r w:rsidR="004F0A33" w:rsidRPr="00184AB7">
              <w:rPr>
                <w:rFonts w:ascii="Century Gothic" w:hAnsi="Century Gothic" w:cstheme="minorHAnsi"/>
                <w:sz w:val="19"/>
                <w:szCs w:val="19"/>
              </w:rPr>
              <w:t>escribe the life process of reproduction in some plants and animals.</w:t>
            </w:r>
          </w:p>
          <w:p w:rsidR="004F0A33" w:rsidRPr="00184AB7" w:rsidRDefault="00184AB7"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D</w:t>
            </w:r>
            <w:r w:rsidR="004F0A33" w:rsidRPr="00184AB7">
              <w:rPr>
                <w:rFonts w:ascii="Century Gothic" w:hAnsi="Century Gothic" w:cstheme="minorHAnsi"/>
                <w:sz w:val="19"/>
                <w:szCs w:val="19"/>
              </w:rPr>
              <w:t>escribe the changes as humans develop to old age.</w:t>
            </w:r>
          </w:p>
          <w:p w:rsidR="004F0A33" w:rsidRDefault="00184AB7"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N</w:t>
            </w:r>
            <w:r w:rsidR="004F0A33" w:rsidRPr="00184AB7">
              <w:rPr>
                <w:rFonts w:ascii="Century Gothic" w:hAnsi="Century Gothic" w:cstheme="minorHAnsi"/>
                <w:sz w:val="19"/>
                <w:szCs w:val="19"/>
              </w:rPr>
              <w:t>otice that animals, including humans, have offspring which grow into adults</w:t>
            </w:r>
          </w:p>
          <w:p w:rsidR="0010692C" w:rsidRPr="00184AB7" w:rsidRDefault="0010692C" w:rsidP="0010692C">
            <w:pPr>
              <w:pStyle w:val="1bodycopy"/>
              <w:spacing w:after="0"/>
              <w:ind w:left="319"/>
              <w:rPr>
                <w:rFonts w:ascii="Century Gothic" w:hAnsi="Century Gothic" w:cstheme="minorHAnsi"/>
                <w:sz w:val="19"/>
                <w:szCs w:val="19"/>
              </w:rPr>
            </w:pP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The very hungry caterpillar – Eric Carle</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r w:rsidRPr="00184AB7">
              <w:rPr>
                <w:rFonts w:ascii="Century Gothic" w:hAnsi="Century Gothic" w:cstheme="minorHAnsi"/>
                <w:sz w:val="19"/>
                <w:szCs w:val="19"/>
                <w:lang w:val="en-GB"/>
              </w:rPr>
              <w:t>Bog baby – Jeanne Willis</w:t>
            </w:r>
          </w:p>
        </w:tc>
      </w:tr>
      <w:tr w:rsidR="004F0A33" w:rsidRPr="00184AB7" w:rsidTr="00FC7506">
        <w:trPr>
          <w:cantSplit/>
          <w:trHeight w:val="982"/>
          <w:jc w:val="center"/>
        </w:trPr>
        <w:tc>
          <w:tcPr>
            <w:tcW w:w="3431" w:type="dxa"/>
            <w:vMerge/>
          </w:tcPr>
          <w:p w:rsidR="004F0A33" w:rsidRPr="00184AB7" w:rsidRDefault="004F0A33" w:rsidP="004F0A33">
            <w:pPr>
              <w:pStyle w:val="1bodycopy"/>
              <w:numPr>
                <w:ilvl w:val="0"/>
                <w:numId w:val="19"/>
              </w:numPr>
              <w:spacing w:after="0"/>
              <w:ind w:left="319"/>
              <w:rPr>
                <w:rFonts w:ascii="Century Gothic" w:hAnsi="Century Gothic" w:cstheme="minorHAnsi"/>
                <w:sz w:val="19"/>
                <w:szCs w:val="19"/>
              </w:rPr>
            </w:pPr>
          </w:p>
        </w:tc>
        <w:tc>
          <w:tcPr>
            <w:tcW w:w="6095"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Key Stage One (Y1&amp;2)</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p>
        </w:tc>
      </w:tr>
      <w:tr w:rsidR="004F0A33" w:rsidRPr="00184AB7" w:rsidTr="00FC7506">
        <w:trPr>
          <w:cantSplit/>
          <w:trHeight w:val="968"/>
          <w:jc w:val="center"/>
        </w:trPr>
        <w:tc>
          <w:tcPr>
            <w:tcW w:w="3431"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4F0A33" w:rsidP="004F0A33">
            <w:pPr>
              <w:pStyle w:val="7Tablecopybulleted"/>
              <w:numPr>
                <w:ilvl w:val="0"/>
                <w:numId w:val="0"/>
              </w:numPr>
              <w:rPr>
                <w:rFonts w:ascii="Century Gothic" w:hAnsi="Century Gothic" w:cstheme="minorHAnsi"/>
                <w:b/>
                <w:sz w:val="19"/>
                <w:szCs w:val="19"/>
                <w:lang w:val="en-GB"/>
              </w:rPr>
            </w:pPr>
          </w:p>
        </w:tc>
      </w:tr>
      <w:tr w:rsidR="004F0A33" w:rsidRPr="00184AB7" w:rsidTr="00184AB7">
        <w:trPr>
          <w:cantSplit/>
          <w:trHeight w:val="1198"/>
          <w:jc w:val="center"/>
        </w:trPr>
        <w:tc>
          <w:tcPr>
            <w:tcW w:w="3431" w:type="dxa"/>
            <w:vMerge/>
            <w:tcBorders>
              <w:bottom w:val="single" w:sz="4" w:space="0" w:color="auto"/>
            </w:tcBorders>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6095"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Upper Key Stage 2 (Y5&amp;6)</w:t>
            </w:r>
          </w:p>
          <w:p w:rsidR="004F0A33" w:rsidRPr="00184AB7" w:rsidRDefault="004F0A33" w:rsidP="004F0A33">
            <w:pPr>
              <w:pStyle w:val="1bodycopy"/>
              <w:spacing w:after="0"/>
              <w:rPr>
                <w:rFonts w:ascii="Century Gothic" w:hAnsi="Century Gothic" w:cstheme="minorHAnsi"/>
                <w:sz w:val="19"/>
                <w:szCs w:val="19"/>
              </w:rPr>
            </w:pPr>
            <w:r w:rsidRPr="00184AB7">
              <w:rPr>
                <w:rFonts w:ascii="Century Gothic" w:hAnsi="Century Gothic" w:cstheme="minorHAnsi"/>
                <w:sz w:val="19"/>
                <w:szCs w:val="19"/>
              </w:rPr>
              <w:t>Split into same sex grouping and delivered by a teacher of the same gender were possible – resources to be shared yearly prior to teaching</w:t>
            </w:r>
          </w:p>
          <w:p w:rsidR="004F0A33" w:rsidRPr="00184AB7" w:rsidRDefault="004F0A33" w:rsidP="004F0A33">
            <w:pPr>
              <w:pStyle w:val="1bodycopy"/>
              <w:spacing w:after="0"/>
              <w:rPr>
                <w:rFonts w:ascii="Century Gothic" w:hAnsi="Century Gothic" w:cstheme="minorHAnsi"/>
                <w:sz w:val="19"/>
                <w:szCs w:val="19"/>
                <w:lang w:val="en-GB"/>
              </w:rPr>
            </w:pPr>
            <w:r w:rsidRPr="00184AB7">
              <w:rPr>
                <w:rFonts w:ascii="Century Gothic" w:hAnsi="Century Gothic" w:cstheme="minorHAnsi"/>
                <w:sz w:val="19"/>
                <w:szCs w:val="19"/>
              </w:rPr>
              <w:t>Split into same sex grouping and delivered by a teacher of the same gender were possible – resources to be shared yearly prior to teaching</w:t>
            </w:r>
          </w:p>
          <w:p w:rsidR="004F0A33" w:rsidRPr="00184AB7" w:rsidRDefault="007839E7" w:rsidP="004F0A33">
            <w:pPr>
              <w:pStyle w:val="7Tablecopybulleted"/>
              <w:numPr>
                <w:ilvl w:val="0"/>
                <w:numId w:val="0"/>
              </w:numPr>
              <w:rPr>
                <w:rFonts w:ascii="Century Gothic" w:hAnsi="Century Gothic" w:cstheme="minorHAnsi"/>
                <w:sz w:val="19"/>
                <w:szCs w:val="19"/>
              </w:rPr>
            </w:pPr>
            <w:hyperlink r:id="rId54" w:history="1">
              <w:r w:rsidR="004F0A33" w:rsidRPr="00184AB7">
                <w:rPr>
                  <w:rStyle w:val="Hyperlink"/>
                  <w:rFonts w:ascii="Century Gothic" w:hAnsi="Century Gothic" w:cstheme="minorHAnsi"/>
                  <w:sz w:val="19"/>
                  <w:szCs w:val="19"/>
                </w:rPr>
                <w:t xml:space="preserve">BBC lifecycles – Bitesize </w:t>
              </w:r>
            </w:hyperlink>
          </w:p>
          <w:p w:rsidR="004F0A33" w:rsidRPr="00184AB7" w:rsidRDefault="004F0A33" w:rsidP="004F0A33">
            <w:pPr>
              <w:pStyle w:val="7Tablecopybulleted"/>
              <w:numPr>
                <w:ilvl w:val="0"/>
                <w:numId w:val="0"/>
              </w:numPr>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FC7506" w:rsidRDefault="00FC7506" w:rsidP="004F0A33">
      <w:pPr>
        <w:rPr>
          <w:rFonts w:ascii="Century Gothic" w:hAnsi="Century Gothic" w:cstheme="minorHAnsi"/>
          <w:b/>
        </w:rPr>
      </w:pPr>
    </w:p>
    <w:p w:rsidR="00FC7506" w:rsidRDefault="00FC7506" w:rsidP="004F0A33">
      <w:pPr>
        <w:rPr>
          <w:rFonts w:ascii="Century Gothic" w:hAnsi="Century Gothic" w:cstheme="minorHAnsi"/>
          <w:b/>
        </w:rPr>
      </w:pPr>
    </w:p>
    <w:p w:rsidR="004F0A33" w:rsidRDefault="00184AB7" w:rsidP="004F0A33">
      <w:pPr>
        <w:rPr>
          <w:rFonts w:ascii="Century Gothic" w:hAnsi="Century Gothic" w:cstheme="minorHAnsi"/>
          <w:b/>
        </w:rPr>
      </w:pPr>
      <w:r>
        <w:rPr>
          <w:rFonts w:ascii="Century Gothic" w:hAnsi="Century Gothic" w:cstheme="minorHAnsi"/>
          <w:b/>
        </w:rPr>
        <w:lastRenderedPageBreak/>
        <w:t>Mental Well</w:t>
      </w:r>
      <w:r w:rsidR="004F0A33" w:rsidRPr="00184AB7">
        <w:rPr>
          <w:rFonts w:ascii="Century Gothic" w:hAnsi="Century Gothic" w:cstheme="minorHAnsi"/>
          <w:b/>
        </w:rPr>
        <w:t>being</w:t>
      </w:r>
    </w:p>
    <w:p w:rsidR="00184AB7" w:rsidRPr="00184AB7" w:rsidRDefault="00184AB7"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244"/>
      </w:tblGrid>
      <w:tr w:rsidR="004F0A33" w:rsidRPr="00184AB7" w:rsidTr="00FC7506">
        <w:trPr>
          <w:cantSplit/>
          <w:jc w:val="center"/>
        </w:trPr>
        <w:tc>
          <w:tcPr>
            <w:tcW w:w="4282" w:type="dxa"/>
            <w:shd w:val="clear" w:color="auto" w:fill="DDD9C3" w:themeFill="background2" w:themeFillShade="E6"/>
          </w:tcPr>
          <w:p w:rsidR="004F0A33" w:rsidRPr="00184AB7" w:rsidRDefault="004F0A33" w:rsidP="004F0A33">
            <w:pPr>
              <w:pStyle w:val="7Tablecopybulleted"/>
              <w:numPr>
                <w:ilvl w:val="0"/>
                <w:numId w:val="0"/>
              </w:numPr>
              <w:rPr>
                <w:rFonts w:ascii="Century Gothic" w:hAnsi="Century Gothic" w:cstheme="minorHAnsi"/>
                <w:b/>
                <w:szCs w:val="20"/>
                <w:lang w:val="en-GB"/>
              </w:rPr>
            </w:pPr>
            <w:r w:rsidRPr="00184AB7">
              <w:rPr>
                <w:rFonts w:ascii="Century Gothic" w:hAnsi="Century Gothic" w:cstheme="minorHAnsi"/>
                <w:b/>
                <w:szCs w:val="20"/>
                <w:lang w:val="en-GB"/>
              </w:rPr>
              <w:t>Statutory Content</w:t>
            </w:r>
          </w:p>
        </w:tc>
        <w:tc>
          <w:tcPr>
            <w:tcW w:w="5244" w:type="dxa"/>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184AB7" w:rsidTr="00FC7506">
        <w:trPr>
          <w:cantSplit/>
          <w:trHeight w:val="1673"/>
          <w:jc w:val="center"/>
        </w:trPr>
        <w:tc>
          <w:tcPr>
            <w:tcW w:w="4282" w:type="dxa"/>
            <w:vMerge w:val="restart"/>
          </w:tcPr>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184AB7">
              <w:rPr>
                <w:rFonts w:ascii="Century Gothic" w:hAnsi="Century Gothic" w:cstheme="minorHAnsi"/>
                <w:sz w:val="19"/>
                <w:szCs w:val="19"/>
              </w:rPr>
              <w:t xml:space="preserve">hat mental wellbeing is a normal part of daily life, in the same way as physical health.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184AB7">
              <w:rPr>
                <w:rFonts w:ascii="Century Gothic" w:hAnsi="Century Gothic" w:cstheme="minorHAnsi"/>
                <w:sz w:val="19"/>
                <w:szCs w:val="19"/>
              </w:rPr>
              <w:t xml:space="preserve">hat there is a normal range of emotions (e.g. happiness, sadness, anger, fear, surprise, nervousness) and scale of emotions that all humans experience in relation to different experiences and situations.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184AB7">
              <w:rPr>
                <w:rFonts w:ascii="Century Gothic" w:hAnsi="Century Gothic" w:cstheme="minorHAnsi"/>
                <w:sz w:val="19"/>
                <w:szCs w:val="19"/>
              </w:rPr>
              <w:t xml:space="preserve">ow to recognise and talk about their emotions, including having a varied vocabulary of words to use when talking about their own and others’ feelings.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184AB7">
              <w:rPr>
                <w:rFonts w:ascii="Century Gothic" w:hAnsi="Century Gothic" w:cstheme="minorHAnsi"/>
                <w:sz w:val="19"/>
                <w:szCs w:val="19"/>
              </w:rPr>
              <w:t>ow to judge whether what they are feeling and how they are behaving is appropriate and proportionate.</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184AB7">
              <w:rPr>
                <w:rFonts w:ascii="Century Gothic" w:hAnsi="Century Gothic" w:cstheme="minorHAnsi"/>
                <w:sz w:val="19"/>
                <w:szCs w:val="19"/>
              </w:rPr>
              <w:t xml:space="preserve">he benefits of physical exercise, time outdoors, community participation, voluntary and service-based activity on mental wellbeing and happiness.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S</w:t>
            </w:r>
            <w:r w:rsidR="004F0A33" w:rsidRPr="00184AB7">
              <w:rPr>
                <w:rFonts w:ascii="Century Gothic" w:hAnsi="Century Gothic" w:cstheme="minorHAnsi"/>
                <w:sz w:val="19"/>
                <w:szCs w:val="19"/>
              </w:rPr>
              <w:t xml:space="preserve">imple self-care techniques, including the importance of rest, time spent with friends and family and the benefits of hobbies and interests.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I</w:t>
            </w:r>
            <w:r w:rsidR="004F0A33" w:rsidRPr="00184AB7">
              <w:rPr>
                <w:rFonts w:ascii="Century Gothic" w:hAnsi="Century Gothic" w:cstheme="minorHAnsi"/>
                <w:sz w:val="19"/>
                <w:szCs w:val="19"/>
              </w:rPr>
              <w:t xml:space="preserve">solation and loneliness can affect children and that it is very important for children to discuss their feelings with an adult and seek support.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184AB7">
              <w:rPr>
                <w:rFonts w:ascii="Century Gothic" w:hAnsi="Century Gothic" w:cstheme="minorHAnsi"/>
                <w:sz w:val="19"/>
                <w:szCs w:val="19"/>
              </w:rPr>
              <w:t xml:space="preserve">hat bullying (including cyberbullying) has a negative and often lasting impact on mental wellbeing.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W</w:t>
            </w:r>
            <w:r w:rsidR="004F0A33" w:rsidRPr="00184AB7">
              <w:rPr>
                <w:rFonts w:ascii="Century Gothic" w:hAnsi="Century Gothic" w:cstheme="minorHAnsi"/>
                <w:sz w:val="19"/>
                <w:szCs w:val="19"/>
              </w:rPr>
              <w:t xml:space="preserve">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4F0A33" w:rsidRPr="00184AB7"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I</w:t>
            </w:r>
            <w:r w:rsidR="004F0A33" w:rsidRPr="00184AB7">
              <w:rPr>
                <w:rFonts w:ascii="Century Gothic" w:hAnsi="Century Gothic" w:cstheme="minorHAnsi"/>
                <w:sz w:val="19"/>
                <w:szCs w:val="19"/>
              </w:rPr>
              <w:t>t is common for people to experience mental ill health. For many people who do, the problems can be resolved if the right support is made available, especially if accessed early enough.</w:t>
            </w:r>
          </w:p>
        </w:tc>
        <w:tc>
          <w:tcPr>
            <w:tcW w:w="5244"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EYFS (Not Statutory)</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Feelings Fans- naming feelings</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SEAL Photo cards-identifying feelings</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55" w:history="1">
              <w:r w:rsidR="004F0A33" w:rsidRPr="00184AB7">
                <w:rPr>
                  <w:rStyle w:val="Hyperlink"/>
                  <w:rFonts w:ascii="Century Gothic" w:hAnsi="Century Gothic" w:cstheme="minorHAnsi"/>
                  <w:sz w:val="19"/>
                  <w:szCs w:val="19"/>
                  <w:lang w:val="en-GB"/>
                </w:rPr>
                <w:t>Children’s Mental Health Week Resources</w:t>
              </w:r>
            </w:hyperlink>
            <w:r w:rsidR="004F0A33"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56" w:history="1">
              <w:r w:rsidR="004F0A33" w:rsidRPr="00184AB7">
                <w:rPr>
                  <w:rStyle w:val="Hyperlink"/>
                  <w:rFonts w:ascii="Century Gothic" w:eastAsiaTheme="minorHAnsi" w:hAnsi="Century Gothic" w:cstheme="minorHAnsi"/>
                  <w:sz w:val="19"/>
                  <w:szCs w:val="19"/>
                  <w:lang w:val="en-GB"/>
                </w:rPr>
                <w:t>Anti-Bullying Week Resources</w:t>
              </w:r>
            </w:hyperlink>
          </w:p>
          <w:p w:rsidR="004F0A33" w:rsidRDefault="004F0A33" w:rsidP="004F0A33">
            <w:pPr>
              <w:pStyle w:val="7Tablecopybulleted"/>
              <w:numPr>
                <w:ilvl w:val="0"/>
                <w:numId w:val="0"/>
              </w:numPr>
              <w:rPr>
                <w:rStyle w:val="Hyperlink"/>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 xml:space="preserve">Go Noodle </w:t>
            </w:r>
            <w:hyperlink r:id="rId57" w:history="1">
              <w:r w:rsidRPr="00184AB7">
                <w:rPr>
                  <w:rStyle w:val="Hyperlink"/>
                  <w:rFonts w:ascii="Century Gothic" w:eastAsiaTheme="minorHAnsi" w:hAnsi="Century Gothic" w:cstheme="minorHAnsi"/>
                  <w:sz w:val="19"/>
                  <w:szCs w:val="19"/>
                  <w:lang w:val="en-GB"/>
                </w:rPr>
                <w:t>Mindfulness and exercise activities</w:t>
              </w:r>
            </w:hyperlink>
          </w:p>
          <w:p w:rsidR="00184AB7" w:rsidRPr="00184AB7" w:rsidRDefault="00184AB7" w:rsidP="004F0A33">
            <w:pPr>
              <w:pStyle w:val="7Tablecopybulleted"/>
              <w:numPr>
                <w:ilvl w:val="0"/>
                <w:numId w:val="0"/>
              </w:numPr>
              <w:rPr>
                <w:rFonts w:ascii="Century Gothic" w:hAnsi="Century Gothic" w:cstheme="minorHAnsi"/>
                <w:sz w:val="19"/>
                <w:szCs w:val="19"/>
              </w:rPr>
            </w:pPr>
          </w:p>
        </w:tc>
      </w:tr>
      <w:tr w:rsidR="004F0A33" w:rsidRPr="00184AB7" w:rsidTr="00FC7506">
        <w:trPr>
          <w:cantSplit/>
          <w:trHeight w:val="1673"/>
          <w:jc w:val="center"/>
        </w:trPr>
        <w:tc>
          <w:tcPr>
            <w:tcW w:w="4282" w:type="dxa"/>
            <w:vMerge/>
          </w:tcPr>
          <w:p w:rsidR="004F0A33" w:rsidRPr="00184AB7" w:rsidRDefault="004F0A33" w:rsidP="004F0A33">
            <w:pPr>
              <w:pStyle w:val="1bodycopy"/>
              <w:numPr>
                <w:ilvl w:val="0"/>
                <w:numId w:val="19"/>
              </w:numPr>
              <w:spacing w:after="0"/>
              <w:ind w:left="319"/>
              <w:rPr>
                <w:rFonts w:ascii="Century Gothic" w:hAnsi="Century Gothic" w:cstheme="minorHAnsi"/>
                <w:sz w:val="19"/>
                <w:szCs w:val="19"/>
              </w:rPr>
            </w:pPr>
          </w:p>
        </w:tc>
        <w:tc>
          <w:tcPr>
            <w:tcW w:w="5244"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Key Stage One (Y1&amp;2)</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Feelings Fans- naming feelings</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SEAL Photo cards-identifying feelings</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58" w:history="1">
              <w:r w:rsidR="004F0A33" w:rsidRPr="00184AB7">
                <w:rPr>
                  <w:rStyle w:val="Hyperlink"/>
                  <w:rFonts w:ascii="Century Gothic" w:hAnsi="Century Gothic" w:cstheme="minorHAnsi"/>
                  <w:sz w:val="19"/>
                  <w:szCs w:val="19"/>
                  <w:lang w:val="en-GB"/>
                </w:rPr>
                <w:t>Children’s Mental Health Week Resources</w:t>
              </w:r>
            </w:hyperlink>
            <w:r w:rsidR="004F0A33"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59" w:history="1">
              <w:r w:rsidR="004F0A33" w:rsidRPr="00184AB7">
                <w:rPr>
                  <w:rStyle w:val="Hyperlink"/>
                  <w:rFonts w:ascii="Century Gothic" w:eastAsiaTheme="minorHAnsi" w:hAnsi="Century Gothic" w:cstheme="minorHAnsi"/>
                  <w:sz w:val="19"/>
                  <w:szCs w:val="19"/>
                  <w:lang w:val="en-GB"/>
                </w:rPr>
                <w:t>Anti-Bullying Week Resources</w:t>
              </w:r>
            </w:hyperlink>
          </w:p>
          <w:p w:rsidR="004F0A33" w:rsidRPr="00184AB7" w:rsidRDefault="004F0A33" w:rsidP="004F0A33">
            <w:pPr>
              <w:pStyle w:val="7Tablecopybulleted"/>
              <w:numPr>
                <w:ilvl w:val="0"/>
                <w:numId w:val="0"/>
              </w:numPr>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 xml:space="preserve">Go Noodle </w:t>
            </w:r>
            <w:hyperlink r:id="rId60" w:history="1">
              <w:r w:rsidRPr="00184AB7">
                <w:rPr>
                  <w:rStyle w:val="Hyperlink"/>
                  <w:rFonts w:ascii="Century Gothic" w:eastAsiaTheme="minorHAnsi" w:hAnsi="Century Gothic" w:cstheme="minorHAnsi"/>
                  <w:sz w:val="19"/>
                  <w:szCs w:val="19"/>
                  <w:lang w:val="en-GB"/>
                </w:rPr>
                <w:t>Mindfulness and exercise activities</w:t>
              </w:r>
            </w:hyperlink>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SEAL Feelings Detective Posters</w:t>
            </w:r>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What is a hobby?-Circle time- ‘My hobby is…’</w:t>
            </w:r>
          </w:p>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p>
        </w:tc>
      </w:tr>
      <w:tr w:rsidR="004F0A33" w:rsidRPr="00184AB7" w:rsidTr="00FC7506">
        <w:trPr>
          <w:cantSplit/>
          <w:trHeight w:val="1115"/>
          <w:jc w:val="center"/>
        </w:trPr>
        <w:tc>
          <w:tcPr>
            <w:tcW w:w="4282" w:type="dxa"/>
            <w:vMerge/>
            <w:shd w:val="clear" w:color="auto" w:fill="DDD9C3" w:themeFill="background2" w:themeFillShade="E6"/>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244" w:type="dxa"/>
            <w:tcBorders>
              <w:bottom w:val="single" w:sz="4" w:space="0" w:color="auto"/>
            </w:tcBorders>
            <w:shd w:val="clear" w:color="auto" w:fill="DDD9C3" w:themeFill="background2" w:themeFillShade="E6"/>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Lower Key Stage 2 (Y3&amp;4)</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Feelings Fans- naming feelings</w:t>
            </w:r>
          </w:p>
          <w:p w:rsidR="004F0A33" w:rsidRPr="00184AB7" w:rsidRDefault="004F0A33" w:rsidP="004F0A33">
            <w:pPr>
              <w:pStyle w:val="7Tablecopybulleted"/>
              <w:numPr>
                <w:ilvl w:val="0"/>
                <w:numId w:val="0"/>
              </w:numPr>
              <w:rPr>
                <w:rFonts w:ascii="Century Gothic" w:hAnsi="Century Gothic" w:cstheme="minorHAnsi"/>
                <w:sz w:val="19"/>
                <w:szCs w:val="19"/>
                <w:lang w:val="en-GB"/>
              </w:rPr>
            </w:pPr>
            <w:r w:rsidRPr="00184AB7">
              <w:rPr>
                <w:rFonts w:ascii="Century Gothic" w:hAnsi="Century Gothic" w:cstheme="minorHAnsi"/>
                <w:sz w:val="19"/>
                <w:szCs w:val="19"/>
                <w:lang w:val="en-GB"/>
              </w:rPr>
              <w:t>SEAL Photo cards-identifying feelings</w:t>
            </w:r>
          </w:p>
          <w:p w:rsidR="004F0A33" w:rsidRPr="00184AB7" w:rsidRDefault="004F0A33" w:rsidP="004F0A33">
            <w:pPr>
              <w:pStyle w:val="7Tablecopybulleted"/>
              <w:numPr>
                <w:ilvl w:val="0"/>
                <w:numId w:val="0"/>
              </w:numPr>
              <w:rPr>
                <w:rFonts w:ascii="Century Gothic" w:eastAsiaTheme="minorHAnsi" w:hAnsi="Century Gothic" w:cstheme="minorHAnsi"/>
                <w:sz w:val="19"/>
                <w:szCs w:val="19"/>
                <w:lang w:val="en-GB"/>
              </w:rPr>
            </w:pPr>
            <w:r w:rsidRPr="00184AB7">
              <w:rPr>
                <w:rFonts w:ascii="Century Gothic" w:hAnsi="Century Gothic" w:cstheme="minorHAnsi"/>
                <w:sz w:val="19"/>
                <w:szCs w:val="19"/>
                <w:lang w:val="en-GB"/>
              </w:rPr>
              <w:t xml:space="preserve">Children’s Mental Health Week Resources- </w:t>
            </w:r>
            <w:hyperlink r:id="rId61" w:history="1">
              <w:r w:rsidRPr="00184AB7">
                <w:rPr>
                  <w:rFonts w:ascii="Century Gothic" w:eastAsiaTheme="minorHAnsi" w:hAnsi="Century Gothic" w:cstheme="minorHAnsi"/>
                  <w:sz w:val="19"/>
                  <w:szCs w:val="19"/>
                  <w:u w:val="single"/>
                  <w:lang w:val="en-GB"/>
                </w:rPr>
                <w:t>https://www.childrensmentalhealthweek.org.uk/</w:t>
              </w:r>
            </w:hyperlink>
          </w:p>
          <w:p w:rsidR="004F0A33" w:rsidRPr="00184AB7" w:rsidRDefault="004F0A33" w:rsidP="004F0A33">
            <w:pPr>
              <w:pStyle w:val="7Tablecopybulleted"/>
              <w:numPr>
                <w:ilvl w:val="0"/>
                <w:numId w:val="0"/>
              </w:numPr>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 xml:space="preserve">Anti-Bullying Week Resources- </w:t>
            </w:r>
            <w:hyperlink r:id="rId62" w:history="1">
              <w:r w:rsidRPr="00184AB7">
                <w:rPr>
                  <w:rFonts w:ascii="Century Gothic" w:eastAsiaTheme="minorHAnsi" w:hAnsi="Century Gothic" w:cstheme="minorHAnsi"/>
                  <w:sz w:val="19"/>
                  <w:szCs w:val="19"/>
                  <w:u w:val="single"/>
                  <w:lang w:val="en-GB"/>
                </w:rPr>
                <w:t>https://www.anti-bullyingalliance.org.uk/</w:t>
              </w:r>
            </w:hyperlink>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eastAsiaTheme="minorHAnsi" w:hAnsi="Century Gothic" w:cstheme="minorHAnsi"/>
                <w:sz w:val="19"/>
                <w:szCs w:val="19"/>
                <w:lang w:val="en-GB"/>
              </w:rPr>
              <w:t xml:space="preserve">Mindfulness and exercise activities- </w:t>
            </w:r>
            <w:hyperlink r:id="rId63" w:history="1">
              <w:r w:rsidRPr="00184AB7">
                <w:rPr>
                  <w:rStyle w:val="Hyperlink"/>
                  <w:rFonts w:ascii="Century Gothic" w:hAnsi="Century Gothic" w:cstheme="minorHAnsi"/>
                  <w:sz w:val="19"/>
                  <w:szCs w:val="19"/>
                </w:rPr>
                <w:t>https://www.gonoodle.com/</w:t>
              </w:r>
            </w:hyperlink>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SEAL Feelings Detective Posters</w:t>
            </w:r>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Hobbies- Drawing a hobby they have and a hobby they would like to take up</w:t>
            </w:r>
          </w:p>
          <w:p w:rsidR="004F0A33" w:rsidRPr="00184AB7" w:rsidRDefault="004F0A33" w:rsidP="004F0A33">
            <w:pPr>
              <w:pStyle w:val="7Tablecopybulleted"/>
              <w:numPr>
                <w:ilvl w:val="0"/>
                <w:numId w:val="0"/>
              </w:numPr>
              <w:rPr>
                <w:rFonts w:ascii="Century Gothic" w:hAnsi="Century Gothic" w:cstheme="minorHAnsi"/>
                <w:b/>
                <w:sz w:val="19"/>
                <w:szCs w:val="19"/>
                <w:lang w:val="en-GB"/>
              </w:rPr>
            </w:pPr>
          </w:p>
        </w:tc>
      </w:tr>
      <w:tr w:rsidR="004F0A33" w:rsidRPr="00184AB7" w:rsidTr="00FC7506">
        <w:trPr>
          <w:cantSplit/>
          <w:trHeight w:val="1198"/>
          <w:jc w:val="center"/>
        </w:trPr>
        <w:tc>
          <w:tcPr>
            <w:tcW w:w="4282" w:type="dxa"/>
            <w:vMerge/>
            <w:tcBorders>
              <w:bottom w:val="single" w:sz="4" w:space="0" w:color="auto"/>
            </w:tcBorders>
          </w:tcPr>
          <w:p w:rsidR="004F0A33" w:rsidRPr="00184AB7"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244" w:type="dxa"/>
            <w:tcBorders>
              <w:bottom w:val="single" w:sz="4" w:space="0" w:color="auto"/>
            </w:tcBorders>
          </w:tcPr>
          <w:p w:rsidR="004F0A33" w:rsidRPr="00184AB7" w:rsidRDefault="004F0A33" w:rsidP="004F0A33">
            <w:pPr>
              <w:pStyle w:val="7Tablecopybulleted"/>
              <w:numPr>
                <w:ilvl w:val="0"/>
                <w:numId w:val="0"/>
              </w:numPr>
              <w:ind w:left="36"/>
              <w:rPr>
                <w:rFonts w:ascii="Century Gothic" w:hAnsi="Century Gothic" w:cstheme="minorHAnsi"/>
                <w:b/>
                <w:sz w:val="19"/>
                <w:szCs w:val="19"/>
                <w:lang w:val="en-GB"/>
              </w:rPr>
            </w:pPr>
            <w:r w:rsidRPr="00184AB7">
              <w:rPr>
                <w:rFonts w:ascii="Century Gothic" w:hAnsi="Century Gothic" w:cstheme="minorHAnsi"/>
                <w:b/>
                <w:sz w:val="19"/>
                <w:szCs w:val="19"/>
                <w:lang w:val="en-GB"/>
              </w:rPr>
              <w:t>Upper Key Stage 2 (Y5&amp;6)</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64" w:history="1">
              <w:r w:rsidR="004F0A33" w:rsidRPr="00184AB7">
                <w:rPr>
                  <w:rStyle w:val="Hyperlink"/>
                  <w:rFonts w:ascii="Century Gothic" w:hAnsi="Century Gothic" w:cstheme="minorHAnsi"/>
                  <w:sz w:val="19"/>
                  <w:szCs w:val="19"/>
                  <w:lang w:val="en-GB"/>
                </w:rPr>
                <w:t>Children’s Mental Health Week Resources</w:t>
              </w:r>
            </w:hyperlink>
            <w:r w:rsidR="004F0A33" w:rsidRPr="00184AB7">
              <w:rPr>
                <w:rFonts w:ascii="Century Gothic" w:hAnsi="Century Gothic" w:cstheme="minorHAnsi"/>
                <w:sz w:val="19"/>
                <w:szCs w:val="19"/>
                <w:lang w:val="en-GB"/>
              </w:rPr>
              <w:t xml:space="preserve"> </w:t>
            </w:r>
          </w:p>
          <w:p w:rsidR="004F0A33" w:rsidRPr="00184AB7" w:rsidRDefault="007839E7" w:rsidP="004F0A33">
            <w:pPr>
              <w:pStyle w:val="7Tablecopybulleted"/>
              <w:numPr>
                <w:ilvl w:val="0"/>
                <w:numId w:val="0"/>
              </w:numPr>
              <w:rPr>
                <w:rFonts w:ascii="Century Gothic" w:eastAsiaTheme="minorHAnsi" w:hAnsi="Century Gothic" w:cstheme="minorHAnsi"/>
                <w:sz w:val="19"/>
                <w:szCs w:val="19"/>
                <w:lang w:val="en-GB"/>
              </w:rPr>
            </w:pPr>
            <w:hyperlink r:id="rId65" w:history="1">
              <w:r w:rsidR="004F0A33" w:rsidRPr="00184AB7">
                <w:rPr>
                  <w:rStyle w:val="Hyperlink"/>
                  <w:rFonts w:ascii="Century Gothic" w:eastAsiaTheme="minorHAnsi" w:hAnsi="Century Gothic" w:cstheme="minorHAnsi"/>
                  <w:sz w:val="19"/>
                  <w:szCs w:val="19"/>
                  <w:lang w:val="en-GB"/>
                </w:rPr>
                <w:t>Anti-Bullying Week Resources</w:t>
              </w:r>
            </w:hyperlink>
          </w:p>
          <w:p w:rsidR="004F0A33" w:rsidRPr="00184AB7" w:rsidRDefault="004F0A33" w:rsidP="004F0A33">
            <w:pPr>
              <w:pStyle w:val="7Tablecopybulleted"/>
              <w:numPr>
                <w:ilvl w:val="0"/>
                <w:numId w:val="0"/>
              </w:numPr>
              <w:rPr>
                <w:rFonts w:ascii="Century Gothic" w:eastAsiaTheme="minorHAnsi" w:hAnsi="Century Gothic" w:cstheme="minorHAnsi"/>
                <w:sz w:val="19"/>
                <w:szCs w:val="19"/>
                <w:lang w:val="en-GB"/>
              </w:rPr>
            </w:pPr>
            <w:r w:rsidRPr="00184AB7">
              <w:rPr>
                <w:rFonts w:ascii="Century Gothic" w:eastAsiaTheme="minorHAnsi" w:hAnsi="Century Gothic" w:cstheme="minorHAnsi"/>
                <w:sz w:val="19"/>
                <w:szCs w:val="19"/>
                <w:lang w:val="en-GB"/>
              </w:rPr>
              <w:t xml:space="preserve">Go Noodle </w:t>
            </w:r>
            <w:hyperlink r:id="rId66" w:history="1">
              <w:r w:rsidRPr="00184AB7">
                <w:rPr>
                  <w:rStyle w:val="Hyperlink"/>
                  <w:rFonts w:ascii="Century Gothic" w:eastAsiaTheme="minorHAnsi" w:hAnsi="Century Gothic" w:cstheme="minorHAnsi"/>
                  <w:sz w:val="19"/>
                  <w:szCs w:val="19"/>
                  <w:lang w:val="en-GB"/>
                </w:rPr>
                <w:t>Mindfulness and exercise activities</w:t>
              </w:r>
            </w:hyperlink>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SEAL Feelings Detective Posters</w:t>
            </w:r>
          </w:p>
          <w:p w:rsidR="004F0A33" w:rsidRPr="00184AB7" w:rsidRDefault="004F0A33" w:rsidP="004F0A33">
            <w:pPr>
              <w:pStyle w:val="7Tablecopybulleted"/>
              <w:numPr>
                <w:ilvl w:val="0"/>
                <w:numId w:val="0"/>
              </w:numPr>
              <w:rPr>
                <w:rFonts w:ascii="Century Gothic" w:hAnsi="Century Gothic" w:cstheme="minorHAnsi"/>
                <w:sz w:val="19"/>
                <w:szCs w:val="19"/>
              </w:rPr>
            </w:pPr>
            <w:r w:rsidRPr="00184AB7">
              <w:rPr>
                <w:rFonts w:ascii="Century Gothic" w:hAnsi="Century Gothic" w:cstheme="minorHAnsi"/>
                <w:sz w:val="19"/>
                <w:szCs w:val="19"/>
              </w:rPr>
              <w:t>Hobbies- What hobbies do you have now and what hobbies do you see yourself having when you are older? How does following a hobby affect our health? Discussion.</w:t>
            </w:r>
          </w:p>
          <w:p w:rsidR="004F0A33" w:rsidRPr="00184AB7" w:rsidRDefault="004F0A33" w:rsidP="004F0A33">
            <w:pPr>
              <w:pStyle w:val="7Tablecopybulleted"/>
              <w:numPr>
                <w:ilvl w:val="0"/>
                <w:numId w:val="0"/>
              </w:numPr>
              <w:ind w:left="36"/>
              <w:rPr>
                <w:rFonts w:ascii="Century Gothic" w:hAnsi="Century Gothic" w:cstheme="minorHAnsi"/>
                <w:sz w:val="19"/>
                <w:szCs w:val="19"/>
                <w:lang w:val="en-GB"/>
              </w:rPr>
            </w:pPr>
          </w:p>
        </w:tc>
      </w:tr>
    </w:tbl>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184AB7" w:rsidRDefault="00184AB7" w:rsidP="004F0A33">
      <w:pPr>
        <w:rPr>
          <w:rFonts w:cstheme="minorHAnsi"/>
          <w:sz w:val="28"/>
        </w:rPr>
      </w:pPr>
    </w:p>
    <w:p w:rsidR="00FC7506" w:rsidRDefault="00FC7506" w:rsidP="004F0A33">
      <w:pPr>
        <w:rPr>
          <w:rFonts w:ascii="Century Gothic" w:hAnsi="Century Gothic" w:cstheme="minorHAnsi"/>
          <w:sz w:val="19"/>
          <w:szCs w:val="19"/>
        </w:rPr>
      </w:pPr>
    </w:p>
    <w:p w:rsidR="004F0A33" w:rsidRDefault="004F0A33" w:rsidP="004F0A33">
      <w:pPr>
        <w:rPr>
          <w:rFonts w:ascii="Century Gothic" w:hAnsi="Century Gothic" w:cstheme="minorHAnsi"/>
          <w:b/>
          <w:sz w:val="19"/>
          <w:szCs w:val="19"/>
        </w:rPr>
      </w:pPr>
      <w:r w:rsidRPr="00FC7506">
        <w:rPr>
          <w:rFonts w:ascii="Century Gothic" w:hAnsi="Century Gothic" w:cstheme="minorHAnsi"/>
          <w:b/>
          <w:sz w:val="19"/>
          <w:szCs w:val="19"/>
        </w:rPr>
        <w:lastRenderedPageBreak/>
        <w:t>Internet Safety and Harm</w:t>
      </w:r>
    </w:p>
    <w:p w:rsidR="00FC7506" w:rsidRPr="00FC7506" w:rsidRDefault="00FC7506" w:rsidP="004F0A33">
      <w:pPr>
        <w:rPr>
          <w:rFonts w:ascii="Century Gothic" w:hAnsi="Century Gothic" w:cstheme="minorHAnsi"/>
          <w:b/>
          <w:sz w:val="19"/>
          <w:szCs w:val="19"/>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FC7506">
        <w:trPr>
          <w:cantSplit/>
          <w:jc w:val="center"/>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theme="minorHAnsi"/>
                <w:b/>
                <w:sz w:val="19"/>
                <w:szCs w:val="19"/>
                <w:lang w:val="en-GB"/>
              </w:rPr>
            </w:pPr>
            <w:r w:rsidRPr="00FC7506">
              <w:rPr>
                <w:rFonts w:ascii="Century Gothic" w:hAnsi="Century Gothic" w:cstheme="minorHAnsi"/>
                <w:b/>
                <w:sz w:val="19"/>
                <w:szCs w:val="19"/>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p>
        </w:tc>
      </w:tr>
      <w:tr w:rsidR="004F0A33" w:rsidRPr="00FC7506" w:rsidTr="00FC7506">
        <w:trPr>
          <w:cantSplit/>
          <w:trHeight w:val="1464"/>
          <w:jc w:val="center"/>
        </w:trPr>
        <w:tc>
          <w:tcPr>
            <w:tcW w:w="3715" w:type="dxa"/>
            <w:vMerge w:val="restart"/>
          </w:tcPr>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hat for most people the internet is an integral part of life and has many benefits.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A</w:t>
            </w:r>
            <w:r w:rsidR="004F0A33" w:rsidRPr="00FC7506">
              <w:rPr>
                <w:rFonts w:ascii="Century Gothic" w:hAnsi="Century Gothic" w:cstheme="minorHAnsi"/>
                <w:sz w:val="19"/>
                <w:szCs w:val="19"/>
              </w:rPr>
              <w:t xml:space="preserve">bout the benefits of rationing time spent online, the risks of excessive time spent on electronic devices and the impact of positive and negative content online on their own and others’ mental and physical wellbeing.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FC7506">
              <w:rPr>
                <w:rFonts w:ascii="Century Gothic" w:hAnsi="Century Gothic" w:cstheme="minorHAnsi"/>
                <w:sz w:val="19"/>
                <w:szCs w:val="19"/>
              </w:rPr>
              <w:t>ow to consider the effect of their online actions on others and know how to recognise and display respectful behaviour online and the importance of keeping personal information private.</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W</w:t>
            </w:r>
            <w:r w:rsidR="004F0A33" w:rsidRPr="00FC7506">
              <w:rPr>
                <w:rFonts w:ascii="Century Gothic" w:hAnsi="Century Gothic" w:cstheme="minorHAnsi"/>
                <w:sz w:val="19"/>
                <w:szCs w:val="19"/>
              </w:rPr>
              <w:t xml:space="preserve">hy social media, some computer games and online gaming, for example, are age restricted.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hat the internet can also be a negative place where online abuse, trolling, bullying and harassment can take place, which can have a negative impact on mental health.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FC7506">
              <w:rPr>
                <w:rFonts w:ascii="Century Gothic" w:hAnsi="Century Gothic" w:cstheme="minorHAnsi"/>
                <w:sz w:val="19"/>
                <w:szCs w:val="19"/>
              </w:rPr>
              <w:t xml:space="preserve">ow to be a discerning consumer of information online including understanding that information, including that from search engines, is ranked, selected and targeted. </w:t>
            </w:r>
          </w:p>
          <w:p w:rsidR="004F0A33"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W</w:t>
            </w:r>
            <w:r w:rsidR="004F0A33" w:rsidRPr="00FC7506">
              <w:rPr>
                <w:rFonts w:ascii="Century Gothic" w:hAnsi="Century Gothic" w:cstheme="minorHAnsi"/>
                <w:sz w:val="19"/>
                <w:szCs w:val="19"/>
              </w:rPr>
              <w:t>here and how to report concerns and get support with issues online.</w:t>
            </w:r>
          </w:p>
          <w:p w:rsidR="00FC7506" w:rsidRPr="00FC7506" w:rsidRDefault="00FC7506" w:rsidP="00FC7506">
            <w:pPr>
              <w:pStyle w:val="1bodycopy"/>
              <w:spacing w:after="0"/>
              <w:ind w:left="319"/>
              <w:rPr>
                <w:rFonts w:ascii="Century Gothic" w:hAnsi="Century Gothic" w:cstheme="minorHAnsi"/>
                <w:sz w:val="19"/>
                <w:szCs w:val="19"/>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EYFS (Not Statutory)</w:t>
            </w:r>
          </w:p>
          <w:p w:rsidR="004F0A33" w:rsidRPr="00FC7506" w:rsidRDefault="007839E7" w:rsidP="004F0A33">
            <w:pPr>
              <w:pStyle w:val="7Tablecopybulleted"/>
              <w:numPr>
                <w:ilvl w:val="0"/>
                <w:numId w:val="0"/>
              </w:numPr>
              <w:rPr>
                <w:rFonts w:ascii="Century Gothic" w:hAnsi="Century Gothic" w:cstheme="minorHAnsi"/>
                <w:sz w:val="19"/>
                <w:szCs w:val="19"/>
                <w:lang w:val="en-GB"/>
              </w:rPr>
            </w:pPr>
            <w:hyperlink r:id="rId67" w:history="1">
              <w:r w:rsidR="004F0A33" w:rsidRPr="00FC7506">
                <w:rPr>
                  <w:rStyle w:val="Hyperlink"/>
                  <w:rFonts w:ascii="Century Gothic" w:hAnsi="Century Gothic" w:cstheme="minorHAnsi"/>
                  <w:sz w:val="19"/>
                  <w:szCs w:val="19"/>
                  <w:lang w:val="en-GB"/>
                </w:rPr>
                <w:t>Links to Anti-Bullying Week, Child Mental Health Week and Safer Internet Day</w:t>
              </w:r>
            </w:hyperlink>
          </w:p>
          <w:p w:rsidR="004F0A33" w:rsidRPr="00FC7506" w:rsidRDefault="007839E7" w:rsidP="004F0A33">
            <w:pPr>
              <w:pStyle w:val="7Tablecopybulleted"/>
              <w:numPr>
                <w:ilvl w:val="0"/>
                <w:numId w:val="0"/>
              </w:numPr>
              <w:ind w:left="36"/>
              <w:rPr>
                <w:rStyle w:val="Hyperlink"/>
                <w:rFonts w:ascii="Century Gothic" w:hAnsi="Century Gothic" w:cstheme="minorHAnsi"/>
                <w:sz w:val="19"/>
                <w:szCs w:val="19"/>
              </w:rPr>
            </w:pPr>
            <w:hyperlink r:id="rId68" w:history="1">
              <w:r w:rsidR="004F0A33" w:rsidRPr="00FC7506">
                <w:rPr>
                  <w:rStyle w:val="Hyperlink"/>
                  <w:rFonts w:ascii="Century Gothic" w:hAnsi="Century Gothic" w:cstheme="minorHAnsi"/>
                  <w:sz w:val="19"/>
                  <w:szCs w:val="19"/>
                </w:rPr>
                <w:t>https://www.thinkuknow.co.uk/</w:t>
              </w:r>
            </w:hyperlink>
          </w:p>
          <w:p w:rsidR="004F0A33" w:rsidRPr="00FC7506" w:rsidRDefault="004F0A33" w:rsidP="00FC7506">
            <w:pPr>
              <w:pStyle w:val="7Tablecopybulleted"/>
              <w:numPr>
                <w:ilvl w:val="0"/>
                <w:numId w:val="0"/>
              </w:numPr>
              <w:rPr>
                <w:rFonts w:ascii="Century Gothic" w:hAnsi="Century Gothic" w:cstheme="minorHAnsi"/>
                <w:b/>
                <w:sz w:val="19"/>
                <w:szCs w:val="19"/>
                <w:lang w:val="en-GB"/>
              </w:rPr>
            </w:pPr>
          </w:p>
        </w:tc>
      </w:tr>
      <w:tr w:rsidR="004F0A33" w:rsidRPr="00FC7506" w:rsidTr="00FC7506">
        <w:trPr>
          <w:cantSplit/>
          <w:trHeight w:val="1673"/>
          <w:jc w:val="center"/>
        </w:trPr>
        <w:tc>
          <w:tcPr>
            <w:tcW w:w="3715" w:type="dxa"/>
            <w:vMerge/>
          </w:tcPr>
          <w:p w:rsidR="004F0A33" w:rsidRPr="00FC7506" w:rsidRDefault="004F0A33" w:rsidP="004F0A33">
            <w:pPr>
              <w:pStyle w:val="1bodycopy"/>
              <w:numPr>
                <w:ilvl w:val="0"/>
                <w:numId w:val="19"/>
              </w:numPr>
              <w:spacing w:after="0"/>
              <w:ind w:left="319"/>
              <w:rPr>
                <w:rFonts w:ascii="Century Gothic" w:hAnsi="Century Gothic" w:cstheme="minorHAns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Key Stage One (Y1&amp;2)</w:t>
            </w:r>
          </w:p>
          <w:p w:rsidR="004F0A33" w:rsidRPr="00FC7506" w:rsidRDefault="007839E7" w:rsidP="004F0A33">
            <w:pPr>
              <w:pStyle w:val="7Tablecopybulleted"/>
              <w:numPr>
                <w:ilvl w:val="0"/>
                <w:numId w:val="0"/>
              </w:numPr>
              <w:rPr>
                <w:rFonts w:ascii="Century Gothic" w:hAnsi="Century Gothic" w:cstheme="minorHAnsi"/>
                <w:sz w:val="19"/>
                <w:szCs w:val="19"/>
                <w:lang w:val="en-GB"/>
              </w:rPr>
            </w:pPr>
            <w:hyperlink r:id="rId69" w:history="1">
              <w:r w:rsidR="004F0A33" w:rsidRPr="00FC7506">
                <w:rPr>
                  <w:rStyle w:val="Hyperlink"/>
                  <w:rFonts w:ascii="Century Gothic" w:hAnsi="Century Gothic" w:cstheme="minorHAnsi"/>
                  <w:sz w:val="19"/>
                  <w:szCs w:val="19"/>
                  <w:lang w:val="en-GB"/>
                </w:rPr>
                <w:t>Links to Anti-Bullying Week, Child Mental Health Week and Safer Internet Day</w:t>
              </w:r>
            </w:hyperlink>
          </w:p>
          <w:p w:rsidR="004F0A33" w:rsidRPr="00FC7506" w:rsidRDefault="007839E7" w:rsidP="00FC7506">
            <w:pPr>
              <w:pStyle w:val="7Tablecopybulleted"/>
              <w:numPr>
                <w:ilvl w:val="0"/>
                <w:numId w:val="0"/>
              </w:numPr>
              <w:ind w:left="36"/>
              <w:rPr>
                <w:rFonts w:ascii="Century Gothic" w:hAnsi="Century Gothic" w:cstheme="minorHAnsi"/>
                <w:color w:val="0000FF" w:themeColor="hyperlink"/>
                <w:sz w:val="19"/>
                <w:szCs w:val="19"/>
                <w:u w:val="single"/>
              </w:rPr>
            </w:pPr>
            <w:hyperlink r:id="rId70" w:history="1">
              <w:r w:rsidR="004F0A33" w:rsidRPr="00FC7506">
                <w:rPr>
                  <w:rStyle w:val="Hyperlink"/>
                  <w:rFonts w:ascii="Century Gothic" w:hAnsi="Century Gothic" w:cstheme="minorHAnsi"/>
                  <w:sz w:val="19"/>
                  <w:szCs w:val="19"/>
                </w:rPr>
                <w:t>https://www.thinkuknow.co.uk/</w:t>
              </w:r>
            </w:hyperlink>
          </w:p>
        </w:tc>
      </w:tr>
      <w:tr w:rsidR="004F0A33" w:rsidRPr="00FC7506" w:rsidTr="00FC7506">
        <w:trPr>
          <w:cantSplit/>
          <w:trHeight w:val="1115"/>
          <w:jc w:val="center"/>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Lower Key Stage 2 (Y3&amp;4)</w:t>
            </w:r>
          </w:p>
          <w:p w:rsidR="004F0A33" w:rsidRPr="00FC7506" w:rsidRDefault="007839E7" w:rsidP="004F0A33">
            <w:pPr>
              <w:pStyle w:val="7Tablecopybulleted"/>
              <w:numPr>
                <w:ilvl w:val="0"/>
                <w:numId w:val="0"/>
              </w:numPr>
              <w:rPr>
                <w:rFonts w:ascii="Century Gothic" w:hAnsi="Century Gothic" w:cstheme="minorHAnsi"/>
                <w:sz w:val="19"/>
                <w:szCs w:val="19"/>
                <w:lang w:val="en-GB"/>
              </w:rPr>
            </w:pPr>
            <w:hyperlink r:id="rId71" w:history="1">
              <w:r w:rsidR="004F0A33" w:rsidRPr="00FC7506">
                <w:rPr>
                  <w:rStyle w:val="Hyperlink"/>
                  <w:rFonts w:ascii="Century Gothic" w:hAnsi="Century Gothic" w:cstheme="minorHAnsi"/>
                  <w:sz w:val="19"/>
                  <w:szCs w:val="19"/>
                  <w:lang w:val="en-GB"/>
                </w:rPr>
                <w:t>Links to Anti-Bullying Week, Child Mental Health Week and Safer Internet Day</w:t>
              </w:r>
            </w:hyperlink>
          </w:p>
          <w:p w:rsidR="004F0A33" w:rsidRPr="00FC7506" w:rsidRDefault="007839E7" w:rsidP="004F0A33">
            <w:pPr>
              <w:pStyle w:val="7Tablecopybulleted"/>
              <w:numPr>
                <w:ilvl w:val="0"/>
                <w:numId w:val="0"/>
              </w:numPr>
              <w:ind w:left="36"/>
              <w:rPr>
                <w:rStyle w:val="Hyperlink"/>
                <w:rFonts w:ascii="Century Gothic" w:hAnsi="Century Gothic" w:cstheme="minorHAnsi"/>
                <w:sz w:val="19"/>
                <w:szCs w:val="19"/>
              </w:rPr>
            </w:pPr>
            <w:hyperlink r:id="rId72" w:history="1">
              <w:r w:rsidR="004F0A33" w:rsidRPr="00FC7506">
                <w:rPr>
                  <w:rStyle w:val="Hyperlink"/>
                  <w:rFonts w:ascii="Century Gothic" w:hAnsi="Century Gothic" w:cstheme="minorHAnsi"/>
                  <w:sz w:val="19"/>
                  <w:szCs w:val="19"/>
                </w:rPr>
                <w:t>https://www.thinkuknow.co.uk/</w:t>
              </w:r>
            </w:hyperlink>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98"/>
          <w:jc w:val="center"/>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sz w:val="19"/>
                <w:szCs w:val="19"/>
              </w:rPr>
              <w:t xml:space="preserve"> </w:t>
            </w:r>
            <w:r w:rsidRPr="00FC7506">
              <w:rPr>
                <w:rFonts w:ascii="Century Gothic" w:hAnsi="Century Gothic" w:cstheme="minorHAnsi"/>
                <w:b/>
                <w:sz w:val="19"/>
                <w:szCs w:val="19"/>
                <w:lang w:val="en-GB"/>
              </w:rPr>
              <w:t>Upper Key Stage 2 (Y5&amp;6)</w:t>
            </w:r>
          </w:p>
          <w:p w:rsidR="004F0A33" w:rsidRPr="00FC7506" w:rsidRDefault="007839E7" w:rsidP="004F0A33">
            <w:pPr>
              <w:pStyle w:val="7Tablecopybulleted"/>
              <w:numPr>
                <w:ilvl w:val="0"/>
                <w:numId w:val="0"/>
              </w:numPr>
              <w:rPr>
                <w:rFonts w:ascii="Century Gothic" w:hAnsi="Century Gothic" w:cstheme="minorHAnsi"/>
                <w:sz w:val="19"/>
                <w:szCs w:val="19"/>
                <w:lang w:val="en-GB"/>
              </w:rPr>
            </w:pPr>
            <w:hyperlink r:id="rId73" w:history="1">
              <w:r w:rsidR="004F0A33" w:rsidRPr="00FC7506">
                <w:rPr>
                  <w:rStyle w:val="Hyperlink"/>
                  <w:rFonts w:ascii="Century Gothic" w:hAnsi="Century Gothic" w:cstheme="minorHAnsi"/>
                  <w:sz w:val="19"/>
                  <w:szCs w:val="19"/>
                  <w:lang w:val="en-GB"/>
                </w:rPr>
                <w:t>Links to Anti-Bullying Week, Child Mental Health Week and Safer Internet Day</w:t>
              </w:r>
            </w:hyperlink>
          </w:p>
          <w:p w:rsidR="004F0A33" w:rsidRPr="00FC7506" w:rsidRDefault="007839E7" w:rsidP="004F0A33">
            <w:pPr>
              <w:pStyle w:val="7Tablecopybulleted"/>
              <w:numPr>
                <w:ilvl w:val="0"/>
                <w:numId w:val="0"/>
              </w:numPr>
              <w:ind w:left="36"/>
              <w:rPr>
                <w:rStyle w:val="Hyperlink"/>
                <w:rFonts w:ascii="Century Gothic" w:hAnsi="Century Gothic" w:cstheme="minorHAnsi"/>
                <w:sz w:val="19"/>
                <w:szCs w:val="19"/>
              </w:rPr>
            </w:pPr>
            <w:hyperlink r:id="rId74" w:history="1">
              <w:r w:rsidR="004F0A33" w:rsidRPr="00FC7506">
                <w:rPr>
                  <w:rStyle w:val="Hyperlink"/>
                  <w:rFonts w:ascii="Century Gothic" w:hAnsi="Century Gothic" w:cstheme="minorHAnsi"/>
                  <w:sz w:val="19"/>
                  <w:szCs w:val="19"/>
                </w:rPr>
                <w:t>https://www.thinkuknow.co.uk/</w:t>
              </w:r>
            </w:hyperlink>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226BB9" w:rsidRDefault="00226BB9" w:rsidP="004F0A33">
      <w:pPr>
        <w:pStyle w:val="7Tablebodycopy"/>
        <w:spacing w:after="0"/>
        <w:rPr>
          <w:rFonts w:asciiTheme="minorHAnsi" w:hAnsiTheme="minorHAnsi" w:cstheme="minorHAnsi"/>
          <w:sz w:val="28"/>
          <w:szCs w:val="20"/>
        </w:rPr>
      </w:pPr>
    </w:p>
    <w:p w:rsidR="004F0A33" w:rsidRPr="00FC7506" w:rsidRDefault="004F0A33" w:rsidP="004F0A33">
      <w:pPr>
        <w:pStyle w:val="7Tablebodycopy"/>
        <w:spacing w:after="0"/>
        <w:rPr>
          <w:rFonts w:ascii="Century Gothic" w:hAnsi="Century Gothic" w:cstheme="minorHAnsi"/>
          <w:b/>
          <w:szCs w:val="20"/>
        </w:rPr>
      </w:pPr>
      <w:r w:rsidRPr="00FC7506">
        <w:rPr>
          <w:rFonts w:ascii="Century Gothic" w:hAnsi="Century Gothic" w:cstheme="minorHAnsi"/>
          <w:b/>
          <w:szCs w:val="20"/>
        </w:rPr>
        <w:lastRenderedPageBreak/>
        <w:t>Physical Health and Fitness</w:t>
      </w:r>
    </w:p>
    <w:p w:rsidR="004F0A33" w:rsidRPr="00FC7506" w:rsidRDefault="004F0A33"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FC7506">
        <w:trPr>
          <w:cantSplit/>
          <w:jc w:val="center"/>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theme="minorHAnsi"/>
                <w:b/>
                <w:szCs w:val="20"/>
                <w:lang w:val="en-GB"/>
              </w:rPr>
            </w:pPr>
            <w:r w:rsidRPr="00FC7506">
              <w:rPr>
                <w:rFonts w:ascii="Century Gothic" w:hAnsi="Century Gothic" w:cstheme="minorHAnsi"/>
                <w:b/>
                <w:szCs w:val="20"/>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FC7506" w:rsidTr="00FC7506">
        <w:trPr>
          <w:cantSplit/>
          <w:trHeight w:val="1673"/>
          <w:jc w:val="center"/>
        </w:trPr>
        <w:tc>
          <w:tcPr>
            <w:tcW w:w="3715" w:type="dxa"/>
            <w:vMerge w:val="restart"/>
          </w:tcPr>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he characteristics and mental and physical benefits of an active lifestyle.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he importance of building regular exercise into daily and weekly routines and how to achieve this; for example walking or cycling to school, a daily active mile or other forms of regular, vigorous exercise.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he risks associated with an inactive lifestyle (including obesity).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FC7506">
              <w:rPr>
                <w:rFonts w:ascii="Century Gothic" w:hAnsi="Century Gothic" w:cstheme="minorHAnsi"/>
                <w:sz w:val="19"/>
                <w:szCs w:val="19"/>
              </w:rPr>
              <w:t>ow and when to seek support including which adults to speak to in school if they are worried about their health.</w:t>
            </w: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EYFS (Not Statutory)</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Take 10 in classrooms</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Joe Wicks Routines</w:t>
            </w:r>
          </w:p>
          <w:p w:rsidR="004F0A33" w:rsidRPr="00FC7506" w:rsidRDefault="004F0A33" w:rsidP="00FC7506">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Links during Child Mental Health Week</w:t>
            </w:r>
          </w:p>
        </w:tc>
      </w:tr>
      <w:tr w:rsidR="004F0A33" w:rsidRPr="00FC7506" w:rsidTr="00FC7506">
        <w:trPr>
          <w:cantSplit/>
          <w:trHeight w:val="1673"/>
          <w:jc w:val="center"/>
        </w:trPr>
        <w:tc>
          <w:tcPr>
            <w:tcW w:w="3715" w:type="dxa"/>
            <w:vMerge/>
          </w:tcPr>
          <w:p w:rsidR="004F0A33" w:rsidRPr="00FC7506" w:rsidRDefault="004F0A33" w:rsidP="004F0A33">
            <w:pPr>
              <w:pStyle w:val="1bodycopy"/>
              <w:numPr>
                <w:ilvl w:val="0"/>
                <w:numId w:val="19"/>
              </w:numPr>
              <w:spacing w:after="0"/>
              <w:ind w:left="319"/>
              <w:rPr>
                <w:rFonts w:ascii="Century Gothic" w:hAnsi="Century Gothic" w:cstheme="minorHAns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Key Stage One (Y1&amp;2)</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Take 10 in classrooms</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Joe Wicks Routines</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Links during Child Mental Health Week</w:t>
            </w:r>
          </w:p>
          <w:p w:rsidR="004F0A33" w:rsidRPr="00FC7506" w:rsidRDefault="004F0A33" w:rsidP="004F0A33">
            <w:pPr>
              <w:pStyle w:val="7Tablecopybulleted"/>
              <w:numPr>
                <w:ilvl w:val="0"/>
                <w:numId w:val="20"/>
              </w:numPr>
              <w:rPr>
                <w:rFonts w:ascii="Century Gothic" w:hAnsi="Century Gothic" w:cstheme="minorHAnsi"/>
                <w:sz w:val="19"/>
                <w:szCs w:val="19"/>
                <w:lang w:val="en-GB"/>
              </w:rPr>
            </w:pPr>
            <w:r w:rsidRPr="00FC7506">
              <w:rPr>
                <w:rFonts w:ascii="Century Gothic" w:hAnsi="Century Gothic" w:cstheme="minorHAnsi"/>
                <w:sz w:val="19"/>
                <w:szCs w:val="19"/>
                <w:lang w:val="en-GB"/>
              </w:rPr>
              <w:t>Discussion about who they can go to if they are concerned about their health</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15"/>
          <w:jc w:val="center"/>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Lower Key Stage 2 (Y3&amp;4)</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-Take 10 in classrooms</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-Joe Wicks Routines</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-Links during Child Mental Health Week</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-Discussion about who they can go to if they are concerned about their health</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98"/>
          <w:jc w:val="center"/>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sz w:val="19"/>
                <w:szCs w:val="19"/>
              </w:rPr>
              <w:t xml:space="preserve"> </w:t>
            </w:r>
            <w:r w:rsidRPr="00FC7506">
              <w:rPr>
                <w:rFonts w:ascii="Century Gothic" w:hAnsi="Century Gothic" w:cstheme="minorHAnsi"/>
                <w:b/>
                <w:sz w:val="19"/>
                <w:szCs w:val="19"/>
                <w:lang w:val="en-GB"/>
              </w:rPr>
              <w:t>Upper Key Stage 2 (Y5&amp;6)</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-Take 10 in classrooms</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 Joe Wicks Routines</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 Links during Child Mental Health Week</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 Discussion about who they can go to if they are concerned about their health</w:t>
            </w:r>
          </w:p>
          <w:p w:rsidR="004F0A33" w:rsidRPr="00FC7506" w:rsidRDefault="004F0A33" w:rsidP="004F0A33">
            <w:pPr>
              <w:pStyle w:val="7Tablecopybulleted"/>
              <w:numPr>
                <w:ilvl w:val="0"/>
                <w:numId w:val="0"/>
              </w:numPr>
              <w:rPr>
                <w:rFonts w:ascii="Century Gothic" w:hAnsi="Century Gothic" w:cstheme="minorHAnsi"/>
                <w:sz w:val="19"/>
                <w:szCs w:val="19"/>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FC7506" w:rsidRDefault="00FC7506" w:rsidP="004F0A33">
      <w:pPr>
        <w:rPr>
          <w:rFonts w:cstheme="minorHAnsi"/>
          <w:sz w:val="28"/>
        </w:rPr>
      </w:pPr>
    </w:p>
    <w:p w:rsidR="00FC7506" w:rsidRDefault="00FC7506" w:rsidP="004F0A33">
      <w:pPr>
        <w:rPr>
          <w:rFonts w:cstheme="minorHAnsi"/>
          <w:sz w:val="28"/>
        </w:rPr>
      </w:pPr>
    </w:p>
    <w:p w:rsidR="004F0A33" w:rsidRDefault="004F0A33" w:rsidP="004F0A33">
      <w:pPr>
        <w:rPr>
          <w:rFonts w:ascii="Century Gothic" w:hAnsi="Century Gothic" w:cstheme="minorHAnsi"/>
          <w:b/>
        </w:rPr>
      </w:pPr>
      <w:r w:rsidRPr="00FC7506">
        <w:rPr>
          <w:rFonts w:ascii="Century Gothic" w:hAnsi="Century Gothic" w:cstheme="minorHAnsi"/>
          <w:b/>
        </w:rPr>
        <w:lastRenderedPageBreak/>
        <w:t>Healthy Eating</w:t>
      </w:r>
    </w:p>
    <w:p w:rsidR="00FC7506" w:rsidRPr="00FC7506" w:rsidRDefault="00FC7506"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FC7506">
        <w:trPr>
          <w:cantSplit/>
          <w:jc w:val="center"/>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theme="minorHAnsi"/>
                <w:b/>
                <w:szCs w:val="20"/>
                <w:lang w:val="en-GB"/>
              </w:rPr>
            </w:pPr>
            <w:r w:rsidRPr="00FC7506">
              <w:rPr>
                <w:rFonts w:ascii="Century Gothic" w:hAnsi="Century Gothic" w:cstheme="minorHAnsi"/>
                <w:b/>
                <w:szCs w:val="20"/>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FC7506" w:rsidTr="00FC7506">
        <w:trPr>
          <w:cantSplit/>
          <w:trHeight w:val="1180"/>
          <w:jc w:val="center"/>
        </w:trPr>
        <w:tc>
          <w:tcPr>
            <w:tcW w:w="3715" w:type="dxa"/>
            <w:vMerge w:val="restart"/>
          </w:tcPr>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W</w:t>
            </w:r>
            <w:r w:rsidR="004F0A33" w:rsidRPr="00FC7506">
              <w:rPr>
                <w:rFonts w:ascii="Century Gothic" w:hAnsi="Century Gothic" w:cstheme="minorHAnsi"/>
                <w:sz w:val="19"/>
                <w:szCs w:val="19"/>
              </w:rPr>
              <w:t xml:space="preserve">hat constitutes a healthy diet (including understanding calories and other nutritional content).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 xml:space="preserve">he principles of planning and preparing a range of healthy meals.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T</w:t>
            </w:r>
            <w:r w:rsidR="004F0A33" w:rsidRPr="00FC7506">
              <w:rPr>
                <w:rFonts w:ascii="Century Gothic" w:hAnsi="Century Gothic" w:cstheme="minorHAnsi"/>
                <w:sz w:val="19"/>
                <w:szCs w:val="19"/>
              </w:rPr>
              <w:t>he characteristics of a poor diet and risks associated with unhealthy eating (including, for example, obesity and tooth decay) and other behaviours (e.g. the impact of alcohol on diet or health).</w:t>
            </w: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EYFS (Not Statutory)</w:t>
            </w:r>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hAnsi="Century Gothic" w:cstheme="minorHAnsi"/>
                <w:sz w:val="19"/>
                <w:szCs w:val="19"/>
                <w:lang w:val="en-GB"/>
              </w:rPr>
              <w:t>Food-</w:t>
            </w:r>
            <w:r w:rsidRPr="00FC7506">
              <w:rPr>
                <w:rFonts w:ascii="Century Gothic" w:hAnsi="Century Gothic" w:cstheme="minorHAnsi"/>
                <w:sz w:val="19"/>
                <w:szCs w:val="19"/>
              </w:rPr>
              <w:t xml:space="preserve"> </w:t>
            </w:r>
            <w:hyperlink r:id="rId75" w:history="1">
              <w:r w:rsidRPr="00FC7506">
                <w:rPr>
                  <w:rFonts w:ascii="Century Gothic" w:eastAsiaTheme="minorHAnsi" w:hAnsi="Century Gothic" w:cstheme="minorHAnsi"/>
                  <w:sz w:val="19"/>
                  <w:szCs w:val="19"/>
                  <w:u w:val="single"/>
                  <w:lang w:val="en-GB"/>
                </w:rPr>
                <w:t>https://www.nhs.uk/change4life</w:t>
              </w:r>
            </w:hyperlink>
          </w:p>
          <w:p w:rsidR="004F0A33" w:rsidRPr="00FC7506" w:rsidRDefault="007839E7" w:rsidP="004F0A33">
            <w:pPr>
              <w:pStyle w:val="7Tablecopybulleted"/>
              <w:numPr>
                <w:ilvl w:val="0"/>
                <w:numId w:val="0"/>
              </w:numPr>
              <w:rPr>
                <w:rFonts w:ascii="Century Gothic" w:eastAsiaTheme="minorHAnsi" w:hAnsi="Century Gothic" w:cstheme="minorHAnsi"/>
                <w:sz w:val="19"/>
                <w:szCs w:val="19"/>
                <w:lang w:val="en-GB"/>
              </w:rPr>
            </w:pPr>
            <w:hyperlink r:id="rId76" w:history="1">
              <w:r w:rsidR="004F0A33" w:rsidRPr="00FC7506">
                <w:rPr>
                  <w:rStyle w:val="Hyperlink"/>
                  <w:rFonts w:ascii="Century Gothic" w:eastAsiaTheme="minorHAnsi" w:hAnsi="Century Gothic" w:cstheme="minorHAnsi"/>
                  <w:sz w:val="19"/>
                  <w:szCs w:val="19"/>
                  <w:lang w:val="en-GB"/>
                </w:rPr>
                <w:t>Healthy Eating Resources</w:t>
              </w:r>
            </w:hyperlink>
          </w:p>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p>
        </w:tc>
      </w:tr>
      <w:tr w:rsidR="004F0A33" w:rsidRPr="00FC7506" w:rsidTr="00FC7506">
        <w:trPr>
          <w:cantSplit/>
          <w:trHeight w:val="1673"/>
          <w:jc w:val="center"/>
        </w:trPr>
        <w:tc>
          <w:tcPr>
            <w:tcW w:w="3715" w:type="dxa"/>
            <w:vMerge/>
          </w:tcPr>
          <w:p w:rsidR="004F0A33" w:rsidRPr="00FC7506" w:rsidRDefault="004F0A33" w:rsidP="004F0A33">
            <w:pPr>
              <w:pStyle w:val="1bodycopy"/>
              <w:numPr>
                <w:ilvl w:val="0"/>
                <w:numId w:val="19"/>
              </w:numPr>
              <w:spacing w:after="0"/>
              <w:ind w:left="319"/>
              <w:rPr>
                <w:rFonts w:ascii="Century Gothic" w:hAnsi="Century Gothic" w:cstheme="minorHAns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Key Stage One (Y1&amp;2)</w:t>
            </w:r>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hAnsi="Century Gothic" w:cstheme="minorHAnsi"/>
                <w:sz w:val="19"/>
                <w:szCs w:val="19"/>
                <w:lang w:val="en-GB"/>
              </w:rPr>
              <w:t xml:space="preserve"> Food-</w:t>
            </w:r>
            <w:r w:rsidRPr="00FC7506">
              <w:rPr>
                <w:rFonts w:ascii="Century Gothic" w:hAnsi="Century Gothic" w:cstheme="minorHAnsi"/>
                <w:sz w:val="19"/>
                <w:szCs w:val="19"/>
              </w:rPr>
              <w:t xml:space="preserve"> </w:t>
            </w:r>
            <w:hyperlink r:id="rId77" w:history="1">
              <w:r w:rsidRPr="00FC7506">
                <w:rPr>
                  <w:rFonts w:ascii="Century Gothic" w:eastAsiaTheme="minorHAnsi" w:hAnsi="Century Gothic" w:cstheme="minorHAnsi"/>
                  <w:sz w:val="19"/>
                  <w:szCs w:val="19"/>
                  <w:u w:val="single"/>
                  <w:lang w:val="en-GB"/>
                </w:rPr>
                <w:t>https://www.nhs.uk/change4life</w:t>
              </w:r>
            </w:hyperlink>
          </w:p>
          <w:p w:rsidR="004F0A33" w:rsidRPr="00FC7506" w:rsidRDefault="007839E7" w:rsidP="004F0A33">
            <w:pPr>
              <w:pStyle w:val="7Tablecopybulleted"/>
              <w:numPr>
                <w:ilvl w:val="0"/>
                <w:numId w:val="0"/>
              </w:numPr>
              <w:rPr>
                <w:rFonts w:ascii="Century Gothic" w:eastAsiaTheme="minorHAnsi" w:hAnsi="Century Gothic" w:cstheme="minorHAnsi"/>
                <w:sz w:val="19"/>
                <w:szCs w:val="19"/>
                <w:lang w:val="en-GB"/>
              </w:rPr>
            </w:pPr>
            <w:hyperlink r:id="rId78" w:history="1">
              <w:r w:rsidR="004F0A33" w:rsidRPr="00FC7506">
                <w:rPr>
                  <w:rStyle w:val="Hyperlink"/>
                  <w:rFonts w:ascii="Century Gothic" w:eastAsiaTheme="minorHAnsi" w:hAnsi="Century Gothic" w:cstheme="minorHAnsi"/>
                  <w:sz w:val="19"/>
                  <w:szCs w:val="19"/>
                  <w:lang w:val="en-GB"/>
                </w:rPr>
                <w:t>Healthy Eating Resources</w:t>
              </w:r>
            </w:hyperlink>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Healthy and Unhealthy- sorting pictures of foods</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15"/>
          <w:jc w:val="center"/>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Lower Key Stage 2 (Y3&amp;4)</w:t>
            </w:r>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hAnsi="Century Gothic" w:cstheme="minorHAnsi"/>
                <w:sz w:val="19"/>
                <w:szCs w:val="19"/>
                <w:lang w:val="en-GB"/>
              </w:rPr>
              <w:t>Food-</w:t>
            </w:r>
            <w:r w:rsidRPr="00FC7506">
              <w:rPr>
                <w:rFonts w:ascii="Century Gothic" w:hAnsi="Century Gothic" w:cstheme="minorHAnsi"/>
                <w:sz w:val="19"/>
                <w:szCs w:val="19"/>
              </w:rPr>
              <w:t xml:space="preserve"> </w:t>
            </w:r>
            <w:hyperlink r:id="rId79" w:history="1">
              <w:r w:rsidRPr="00FC7506">
                <w:rPr>
                  <w:rFonts w:ascii="Century Gothic" w:eastAsiaTheme="minorHAnsi" w:hAnsi="Century Gothic" w:cstheme="minorHAnsi"/>
                  <w:sz w:val="19"/>
                  <w:szCs w:val="19"/>
                  <w:u w:val="single"/>
                  <w:lang w:val="en-GB"/>
                </w:rPr>
                <w:t>https://www.nhs.uk/change4life</w:t>
              </w:r>
            </w:hyperlink>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Food Pyramid</w:t>
            </w:r>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Healthy and Unhealthy- sorting pictures of meals and explaining why</w:t>
            </w:r>
          </w:p>
          <w:p w:rsidR="004F0A33" w:rsidRPr="00FC7506" w:rsidRDefault="007839E7" w:rsidP="004F0A33">
            <w:pPr>
              <w:pStyle w:val="7Tablecopybulleted"/>
              <w:numPr>
                <w:ilvl w:val="0"/>
                <w:numId w:val="0"/>
              </w:numPr>
              <w:rPr>
                <w:rFonts w:ascii="Century Gothic" w:eastAsiaTheme="minorHAnsi" w:hAnsi="Century Gothic" w:cstheme="minorHAnsi"/>
                <w:sz w:val="19"/>
                <w:szCs w:val="19"/>
                <w:lang w:val="en-GB"/>
              </w:rPr>
            </w:pPr>
            <w:hyperlink r:id="rId80" w:history="1">
              <w:r w:rsidR="004F0A33" w:rsidRPr="00FC7506">
                <w:rPr>
                  <w:rStyle w:val="Hyperlink"/>
                  <w:rFonts w:ascii="Century Gothic" w:eastAsiaTheme="minorHAnsi" w:hAnsi="Century Gothic" w:cstheme="minorHAnsi"/>
                  <w:sz w:val="19"/>
                  <w:szCs w:val="19"/>
                  <w:lang w:val="en-GB"/>
                </w:rPr>
                <w:t>Healthy Eating Resources</w:t>
              </w:r>
            </w:hyperlink>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Teeth and diet- facts. Investigation</w:t>
            </w:r>
            <w:r w:rsidR="0010692C">
              <w:rPr>
                <w:rFonts w:ascii="Century Gothic" w:eastAsiaTheme="minorHAnsi" w:hAnsi="Century Gothic" w:cstheme="minorHAnsi"/>
                <w:sz w:val="19"/>
                <w:szCs w:val="19"/>
                <w:lang w:val="en-GB"/>
              </w:rPr>
              <w:t xml:space="preserve"> </w:t>
            </w:r>
            <w:r w:rsidRPr="00FC7506">
              <w:rPr>
                <w:rFonts w:ascii="Century Gothic" w:eastAsiaTheme="minorHAnsi" w:hAnsi="Century Gothic" w:cstheme="minorHAnsi"/>
                <w:sz w:val="19"/>
                <w:szCs w:val="19"/>
                <w:lang w:val="en-GB"/>
              </w:rPr>
              <w:t>- Which drink contains the most sugar?</w:t>
            </w:r>
          </w:p>
          <w:p w:rsidR="004F0A33"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Teeth and sugar- coke experiment</w:t>
            </w: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98"/>
          <w:jc w:val="center"/>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Upper Key Stage 2 (Y5&amp;6)</w:t>
            </w:r>
          </w:p>
          <w:p w:rsidR="004F0A33" w:rsidRPr="00FC7506" w:rsidRDefault="004F0A33" w:rsidP="004F0A33">
            <w:pPr>
              <w:pStyle w:val="7Tablecopybulleted"/>
              <w:numPr>
                <w:ilvl w:val="0"/>
                <w:numId w:val="0"/>
              </w:numPr>
              <w:rPr>
                <w:rFonts w:ascii="Century Gothic" w:eastAsiaTheme="minorHAnsi" w:hAnsi="Century Gothic" w:cstheme="minorHAnsi"/>
                <w:sz w:val="19"/>
                <w:szCs w:val="19"/>
                <w:u w:val="single"/>
                <w:lang w:val="en-GB"/>
              </w:rPr>
            </w:pPr>
            <w:r w:rsidRPr="00FC7506">
              <w:rPr>
                <w:rFonts w:ascii="Century Gothic" w:hAnsi="Century Gothic" w:cstheme="minorHAnsi"/>
                <w:sz w:val="19"/>
                <w:szCs w:val="19"/>
                <w:lang w:val="en-GB"/>
              </w:rPr>
              <w:t>Food-</w:t>
            </w:r>
            <w:r w:rsidRPr="00FC7506">
              <w:rPr>
                <w:rFonts w:ascii="Century Gothic" w:hAnsi="Century Gothic" w:cstheme="minorHAnsi"/>
                <w:sz w:val="19"/>
                <w:szCs w:val="19"/>
              </w:rPr>
              <w:t xml:space="preserve"> </w:t>
            </w:r>
            <w:hyperlink r:id="rId81" w:history="1">
              <w:r w:rsidRPr="00FC7506">
                <w:rPr>
                  <w:rFonts w:ascii="Century Gothic" w:eastAsiaTheme="minorHAnsi" w:hAnsi="Century Gothic" w:cstheme="minorHAnsi"/>
                  <w:sz w:val="19"/>
                  <w:szCs w:val="19"/>
                  <w:u w:val="single"/>
                  <w:lang w:val="en-GB"/>
                </w:rPr>
                <w:t>https://www.nhs.uk/change4life</w:t>
              </w:r>
            </w:hyperlink>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Food Wheel</w:t>
            </w:r>
          </w:p>
          <w:p w:rsidR="004F0A33" w:rsidRPr="00FC7506" w:rsidRDefault="007839E7" w:rsidP="004F0A33">
            <w:pPr>
              <w:pStyle w:val="7Tablecopybulleted"/>
              <w:numPr>
                <w:ilvl w:val="0"/>
                <w:numId w:val="0"/>
              </w:numPr>
              <w:rPr>
                <w:rFonts w:ascii="Century Gothic" w:eastAsiaTheme="minorHAnsi" w:hAnsi="Century Gothic" w:cstheme="minorHAnsi"/>
                <w:sz w:val="19"/>
                <w:szCs w:val="19"/>
                <w:lang w:val="en-GB"/>
              </w:rPr>
            </w:pPr>
            <w:hyperlink r:id="rId82" w:history="1">
              <w:r w:rsidR="004F0A33" w:rsidRPr="00FC7506">
                <w:rPr>
                  <w:rStyle w:val="Hyperlink"/>
                  <w:rFonts w:ascii="Century Gothic" w:eastAsiaTheme="minorHAnsi" w:hAnsi="Century Gothic" w:cstheme="minorHAnsi"/>
                  <w:sz w:val="19"/>
                  <w:szCs w:val="19"/>
                  <w:lang w:val="en-GB"/>
                </w:rPr>
                <w:t>Healthy Eating Resources</w:t>
              </w:r>
            </w:hyperlink>
          </w:p>
          <w:p w:rsidR="004F0A33" w:rsidRPr="00FC7506"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Healthy Eating- nutritional content of food and traffic light system (food packaging)</w:t>
            </w:r>
          </w:p>
          <w:p w:rsidR="004F0A33" w:rsidRDefault="004F0A33" w:rsidP="004F0A33">
            <w:pPr>
              <w:pStyle w:val="7Tablecopybulleted"/>
              <w:numPr>
                <w:ilvl w:val="0"/>
                <w:numId w:val="0"/>
              </w:numPr>
              <w:rPr>
                <w:rFonts w:ascii="Century Gothic" w:eastAsiaTheme="minorHAnsi" w:hAnsi="Century Gothic" w:cstheme="minorHAnsi"/>
                <w:sz w:val="19"/>
                <w:szCs w:val="19"/>
                <w:lang w:val="en-GB"/>
              </w:rPr>
            </w:pPr>
            <w:r w:rsidRPr="00FC7506">
              <w:rPr>
                <w:rFonts w:ascii="Century Gothic" w:eastAsiaTheme="minorHAnsi" w:hAnsi="Century Gothic" w:cstheme="minorHAnsi"/>
                <w:sz w:val="19"/>
                <w:szCs w:val="19"/>
                <w:lang w:val="en-GB"/>
              </w:rPr>
              <w:t>Investigation- Which food contains the most calories?</w:t>
            </w: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4F0A33" w:rsidRDefault="004F0A33" w:rsidP="004F0A33">
      <w:pPr>
        <w:rPr>
          <w:rFonts w:ascii="Century Gothic" w:hAnsi="Century Gothic" w:cstheme="minorHAnsi"/>
          <w:b/>
        </w:rPr>
      </w:pPr>
      <w:r w:rsidRPr="00FC7506">
        <w:rPr>
          <w:rFonts w:ascii="Century Gothic" w:hAnsi="Century Gothic" w:cstheme="minorHAnsi"/>
          <w:b/>
        </w:rPr>
        <w:lastRenderedPageBreak/>
        <w:t>Health and Prevention</w:t>
      </w:r>
    </w:p>
    <w:p w:rsidR="00FC7506" w:rsidRPr="00FC7506" w:rsidRDefault="00FC7506" w:rsidP="004F0A33">
      <w:pPr>
        <w:rPr>
          <w:rFonts w:ascii="Century Gothic" w:hAnsi="Century Gothic" w:cstheme="minorHAnsi"/>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4F0A33">
        <w:trPr>
          <w:cantSplit/>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Calibri"/>
                <w:b/>
                <w:szCs w:val="20"/>
                <w:lang w:val="en-GB"/>
              </w:rPr>
            </w:pPr>
            <w:r w:rsidRPr="00FC7506">
              <w:rPr>
                <w:rFonts w:ascii="Century Gothic" w:hAnsi="Century Gothic" w:cs="Calibri"/>
                <w:b/>
                <w:szCs w:val="20"/>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Calibri"/>
                <w:b/>
                <w:szCs w:val="20"/>
                <w:lang w:val="en-GB"/>
              </w:rPr>
            </w:pPr>
          </w:p>
        </w:tc>
      </w:tr>
      <w:tr w:rsidR="004F0A33" w:rsidRPr="00FC7506" w:rsidTr="004F0A33">
        <w:trPr>
          <w:cantSplit/>
          <w:trHeight w:val="1673"/>
        </w:trPr>
        <w:tc>
          <w:tcPr>
            <w:tcW w:w="3715" w:type="dxa"/>
            <w:vMerge w:val="restart"/>
          </w:tcPr>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H</w:t>
            </w:r>
            <w:r w:rsidR="004F0A33" w:rsidRPr="00FC7506">
              <w:rPr>
                <w:rFonts w:ascii="Century Gothic" w:hAnsi="Century Gothic" w:cs="Calibri"/>
                <w:sz w:val="19"/>
                <w:szCs w:val="19"/>
              </w:rPr>
              <w:t xml:space="preserve">ow to recognise early signs of physical illness, such as weight loss, or unexplained changes to the body. </w:t>
            </w:r>
          </w:p>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A</w:t>
            </w:r>
            <w:r w:rsidR="004F0A33" w:rsidRPr="00FC7506">
              <w:rPr>
                <w:rFonts w:ascii="Century Gothic" w:hAnsi="Century Gothic" w:cs="Calibri"/>
                <w:sz w:val="19"/>
                <w:szCs w:val="19"/>
              </w:rPr>
              <w:t xml:space="preserve">bout safe and unsafe exposure to the sun, and how to reduce the risk of sun damage, including skin cancer. </w:t>
            </w:r>
          </w:p>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T</w:t>
            </w:r>
            <w:r w:rsidR="004F0A33" w:rsidRPr="00FC7506">
              <w:rPr>
                <w:rFonts w:ascii="Century Gothic" w:hAnsi="Century Gothic" w:cs="Calibri"/>
                <w:sz w:val="19"/>
                <w:szCs w:val="19"/>
              </w:rPr>
              <w:t xml:space="preserve">he importance of sufficient good quality sleep for good health and that a lack of sleep can affect weight, mood and ability to learn. </w:t>
            </w:r>
          </w:p>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A</w:t>
            </w:r>
            <w:r w:rsidR="004F0A33" w:rsidRPr="00FC7506">
              <w:rPr>
                <w:rFonts w:ascii="Century Gothic" w:hAnsi="Century Gothic" w:cs="Calibri"/>
                <w:sz w:val="19"/>
                <w:szCs w:val="19"/>
              </w:rPr>
              <w:t xml:space="preserve">bout dental health and the benefits of good oral hygiene and dental flossing, including regular check-ups at the dentist. </w:t>
            </w:r>
          </w:p>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A</w:t>
            </w:r>
            <w:r w:rsidR="004F0A33" w:rsidRPr="00FC7506">
              <w:rPr>
                <w:rFonts w:ascii="Century Gothic" w:hAnsi="Century Gothic" w:cs="Calibri"/>
                <w:sz w:val="19"/>
                <w:szCs w:val="19"/>
              </w:rPr>
              <w:t xml:space="preserve">bout personal hygiene and germs including bacteria, viruses, how they are spread and treated, and the importance of handwashing. </w:t>
            </w:r>
          </w:p>
          <w:p w:rsidR="004F0A33" w:rsidRPr="00FC7506" w:rsidRDefault="0010692C" w:rsidP="004F0A33">
            <w:pPr>
              <w:pStyle w:val="1bodycopy"/>
              <w:numPr>
                <w:ilvl w:val="0"/>
                <w:numId w:val="19"/>
              </w:numPr>
              <w:spacing w:after="0"/>
              <w:ind w:left="319"/>
              <w:rPr>
                <w:rFonts w:ascii="Century Gothic" w:hAnsi="Century Gothic" w:cs="Calibri"/>
                <w:sz w:val="19"/>
                <w:szCs w:val="19"/>
              </w:rPr>
            </w:pPr>
            <w:r>
              <w:rPr>
                <w:rFonts w:ascii="Century Gothic" w:hAnsi="Century Gothic" w:cs="Calibri"/>
                <w:sz w:val="19"/>
                <w:szCs w:val="19"/>
              </w:rPr>
              <w:t>T</w:t>
            </w:r>
            <w:r w:rsidR="004F0A33" w:rsidRPr="00FC7506">
              <w:rPr>
                <w:rFonts w:ascii="Century Gothic" w:hAnsi="Century Gothic" w:cs="Calibri"/>
                <w:sz w:val="19"/>
                <w:szCs w:val="19"/>
              </w:rPr>
              <w:t>he facts and science relating to allergies, immunisation and vaccination.</w:t>
            </w: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Calibri"/>
                <w:b/>
                <w:sz w:val="19"/>
                <w:szCs w:val="19"/>
                <w:lang w:val="en-GB"/>
              </w:rPr>
            </w:pPr>
            <w:r w:rsidRPr="00FC7506">
              <w:rPr>
                <w:rFonts w:ascii="Century Gothic" w:hAnsi="Century Gothic" w:cs="Calibri"/>
                <w:b/>
                <w:sz w:val="19"/>
                <w:szCs w:val="19"/>
                <w:lang w:val="en-GB"/>
              </w:rPr>
              <w:t xml:space="preserve">EYFS </w:t>
            </w:r>
            <w:r w:rsidRPr="00FC7506">
              <w:rPr>
                <w:rFonts w:ascii="Century Gothic" w:hAnsi="Century Gothic" w:cstheme="minorHAnsi"/>
                <w:b/>
                <w:sz w:val="19"/>
                <w:szCs w:val="19"/>
                <w:lang w:val="en-GB"/>
              </w:rPr>
              <w:t>(Not Statutory)</w:t>
            </w:r>
          </w:p>
          <w:p w:rsidR="004F0A33" w:rsidRPr="00FC7506" w:rsidRDefault="007839E7" w:rsidP="004F0A33">
            <w:pPr>
              <w:pStyle w:val="7Tablecopybulleted"/>
              <w:numPr>
                <w:ilvl w:val="0"/>
                <w:numId w:val="0"/>
              </w:numPr>
              <w:rPr>
                <w:rFonts w:ascii="Century Gothic" w:hAnsi="Century Gothic" w:cs="Calibri"/>
                <w:sz w:val="19"/>
                <w:szCs w:val="19"/>
              </w:rPr>
            </w:pPr>
            <w:hyperlink r:id="rId83" w:history="1">
              <w:r w:rsidR="004F0A33" w:rsidRPr="00FC7506">
                <w:rPr>
                  <w:rStyle w:val="Hyperlink"/>
                  <w:rFonts w:ascii="Century Gothic" w:hAnsi="Century Gothic" w:cs="Calibri"/>
                  <w:sz w:val="19"/>
                  <w:szCs w:val="19"/>
                  <w:lang w:val="en-GB"/>
                </w:rPr>
                <w:t>Sun Safe resources</w:t>
              </w:r>
            </w:hyperlink>
          </w:p>
          <w:p w:rsidR="004F0A33" w:rsidRPr="00FC7506" w:rsidRDefault="007839E7" w:rsidP="004F0A33">
            <w:pPr>
              <w:pStyle w:val="7Tablecopybulleted"/>
              <w:numPr>
                <w:ilvl w:val="0"/>
                <w:numId w:val="0"/>
              </w:numPr>
              <w:rPr>
                <w:rFonts w:ascii="Century Gothic" w:eastAsiaTheme="minorHAnsi" w:hAnsi="Century Gothic" w:cs="Calibri"/>
                <w:sz w:val="19"/>
                <w:szCs w:val="19"/>
                <w:lang w:val="en-GB"/>
              </w:rPr>
            </w:pPr>
            <w:hyperlink r:id="rId84" w:history="1">
              <w:r w:rsidR="004F0A33" w:rsidRPr="00FC7506">
                <w:rPr>
                  <w:rStyle w:val="Hyperlink"/>
                  <w:rFonts w:ascii="Century Gothic" w:hAnsi="Century Gothic" w:cs="Calibri"/>
                  <w:sz w:val="19"/>
                  <w:szCs w:val="19"/>
                </w:rPr>
                <w:t>Teeth Resources</w:t>
              </w:r>
            </w:hyperlink>
            <w:r w:rsidR="004F0A33" w:rsidRPr="00FC7506">
              <w:rPr>
                <w:rFonts w:ascii="Century Gothic" w:hAnsi="Century Gothic" w:cs="Calibri"/>
                <w:sz w:val="19"/>
                <w:szCs w:val="19"/>
              </w:rPr>
              <w:t xml:space="preserve"> - sparklebox</w:t>
            </w:r>
          </w:p>
          <w:p w:rsidR="004F0A33" w:rsidRPr="00FC7506" w:rsidRDefault="004F0A33" w:rsidP="004F0A33">
            <w:pPr>
              <w:pStyle w:val="7Tablecopybulleted"/>
              <w:numPr>
                <w:ilvl w:val="0"/>
                <w:numId w:val="0"/>
              </w:numPr>
              <w:ind w:left="36"/>
              <w:rPr>
                <w:rFonts w:ascii="Century Gothic" w:hAnsi="Century Gothic" w:cs="Calibri"/>
                <w:b/>
                <w:sz w:val="19"/>
                <w:szCs w:val="19"/>
                <w:lang w:val="en-GB"/>
              </w:rPr>
            </w:pPr>
          </w:p>
        </w:tc>
      </w:tr>
      <w:tr w:rsidR="004F0A33" w:rsidRPr="00FC7506" w:rsidTr="004F0A33">
        <w:trPr>
          <w:cantSplit/>
          <w:trHeight w:val="1673"/>
        </w:trPr>
        <w:tc>
          <w:tcPr>
            <w:tcW w:w="3715" w:type="dxa"/>
            <w:vMerge/>
          </w:tcPr>
          <w:p w:rsidR="004F0A33" w:rsidRPr="00FC7506" w:rsidRDefault="004F0A33" w:rsidP="004F0A33">
            <w:pPr>
              <w:pStyle w:val="1bodycopy"/>
              <w:numPr>
                <w:ilvl w:val="0"/>
                <w:numId w:val="19"/>
              </w:numPr>
              <w:spacing w:after="0"/>
              <w:ind w:left="319"/>
              <w:rPr>
                <w:rFonts w:ascii="Century Gothic" w:hAnsi="Century Gothic" w:cs="Calibr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Calibri"/>
                <w:b/>
                <w:sz w:val="19"/>
                <w:szCs w:val="19"/>
                <w:lang w:val="en-GB"/>
              </w:rPr>
            </w:pPr>
            <w:r w:rsidRPr="00FC7506">
              <w:rPr>
                <w:rFonts w:ascii="Century Gothic" w:hAnsi="Century Gothic" w:cs="Calibri"/>
                <w:b/>
                <w:sz w:val="19"/>
                <w:szCs w:val="19"/>
                <w:lang w:val="en-GB"/>
              </w:rPr>
              <w:t>Key Stage One (Y1&amp;2)</w:t>
            </w:r>
          </w:p>
          <w:p w:rsidR="004F0A33" w:rsidRPr="00FC7506" w:rsidRDefault="007839E7" w:rsidP="004F0A33">
            <w:pPr>
              <w:pStyle w:val="7Tablecopybulleted"/>
              <w:numPr>
                <w:ilvl w:val="0"/>
                <w:numId w:val="0"/>
              </w:numPr>
              <w:rPr>
                <w:rFonts w:ascii="Century Gothic" w:hAnsi="Century Gothic" w:cs="Calibri"/>
                <w:sz w:val="19"/>
                <w:szCs w:val="19"/>
              </w:rPr>
            </w:pPr>
            <w:hyperlink r:id="rId85" w:history="1">
              <w:r w:rsidR="004F0A33" w:rsidRPr="00FC7506">
                <w:rPr>
                  <w:rStyle w:val="Hyperlink"/>
                  <w:rFonts w:ascii="Century Gothic" w:hAnsi="Century Gothic" w:cs="Calibri"/>
                  <w:sz w:val="19"/>
                  <w:szCs w:val="19"/>
                  <w:lang w:val="en-GB"/>
                </w:rPr>
                <w:t>Sun Safe resources</w:t>
              </w:r>
            </w:hyperlink>
          </w:p>
          <w:p w:rsidR="004F0A33" w:rsidRPr="00FC7506" w:rsidRDefault="007839E7" w:rsidP="004F0A33">
            <w:pPr>
              <w:pStyle w:val="7Tablecopybulleted"/>
              <w:numPr>
                <w:ilvl w:val="0"/>
                <w:numId w:val="0"/>
              </w:numPr>
              <w:rPr>
                <w:rFonts w:ascii="Century Gothic" w:eastAsiaTheme="minorHAnsi" w:hAnsi="Century Gothic" w:cs="Calibri"/>
                <w:sz w:val="19"/>
                <w:szCs w:val="19"/>
                <w:lang w:val="en-GB"/>
              </w:rPr>
            </w:pPr>
            <w:hyperlink r:id="rId86" w:history="1">
              <w:r w:rsidR="004F0A33" w:rsidRPr="00FC7506">
                <w:rPr>
                  <w:rStyle w:val="Hyperlink"/>
                  <w:rFonts w:ascii="Century Gothic" w:hAnsi="Century Gothic" w:cs="Calibri"/>
                  <w:sz w:val="19"/>
                  <w:szCs w:val="19"/>
                </w:rPr>
                <w:t>Teeth Resources</w:t>
              </w:r>
            </w:hyperlink>
            <w:r w:rsidR="004F0A33" w:rsidRPr="00FC7506">
              <w:rPr>
                <w:rFonts w:ascii="Century Gothic" w:hAnsi="Century Gothic" w:cs="Calibri"/>
                <w:sz w:val="19"/>
                <w:szCs w:val="19"/>
              </w:rPr>
              <w:t xml:space="preserve"> – sparklebox</w:t>
            </w:r>
          </w:p>
          <w:p w:rsidR="004F0A33" w:rsidRPr="00FC7506" w:rsidRDefault="004F0A33" w:rsidP="00FC7506">
            <w:pPr>
              <w:pStyle w:val="7Tablecopybulleted"/>
              <w:numPr>
                <w:ilvl w:val="0"/>
                <w:numId w:val="0"/>
              </w:numPr>
              <w:rPr>
                <w:rFonts w:ascii="Century Gothic" w:hAnsi="Century Gothic" w:cs="Calibri"/>
                <w:b/>
                <w:sz w:val="19"/>
                <w:szCs w:val="19"/>
                <w:lang w:val="en-GB"/>
              </w:rPr>
            </w:pPr>
          </w:p>
        </w:tc>
      </w:tr>
      <w:tr w:rsidR="004F0A33" w:rsidRPr="00FC7506" w:rsidTr="004F0A33">
        <w:trPr>
          <w:cantSplit/>
          <w:trHeight w:val="1115"/>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Calibr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Calibri"/>
                <w:b/>
                <w:sz w:val="19"/>
                <w:szCs w:val="19"/>
                <w:lang w:val="en-GB"/>
              </w:rPr>
            </w:pPr>
            <w:r w:rsidRPr="00FC7506">
              <w:rPr>
                <w:rFonts w:ascii="Century Gothic" w:hAnsi="Century Gothic" w:cs="Calibri"/>
                <w:b/>
                <w:sz w:val="19"/>
                <w:szCs w:val="19"/>
                <w:lang w:val="en-GB"/>
              </w:rPr>
              <w:t>Lower Key Stage 2 (Y3&amp;4)</w:t>
            </w:r>
          </w:p>
          <w:p w:rsidR="004F0A33" w:rsidRPr="00FC7506" w:rsidRDefault="007839E7" w:rsidP="004F0A33">
            <w:pPr>
              <w:pStyle w:val="7Tablecopybulleted"/>
              <w:numPr>
                <w:ilvl w:val="0"/>
                <w:numId w:val="0"/>
              </w:numPr>
              <w:rPr>
                <w:rFonts w:ascii="Century Gothic" w:hAnsi="Century Gothic" w:cs="Calibri"/>
                <w:sz w:val="19"/>
                <w:szCs w:val="19"/>
              </w:rPr>
            </w:pPr>
            <w:hyperlink r:id="rId87" w:history="1">
              <w:r w:rsidR="004F0A33" w:rsidRPr="00FC7506">
                <w:rPr>
                  <w:rStyle w:val="Hyperlink"/>
                  <w:rFonts w:ascii="Century Gothic" w:hAnsi="Century Gothic" w:cs="Calibri"/>
                  <w:sz w:val="19"/>
                  <w:szCs w:val="19"/>
                  <w:lang w:val="en-GB"/>
                </w:rPr>
                <w:t>Sun Safe resources</w:t>
              </w:r>
            </w:hyperlink>
          </w:p>
          <w:p w:rsidR="004F0A33" w:rsidRPr="00FC7506" w:rsidRDefault="007839E7" w:rsidP="004F0A33">
            <w:pPr>
              <w:pStyle w:val="7Tablecopybulleted"/>
              <w:numPr>
                <w:ilvl w:val="0"/>
                <w:numId w:val="0"/>
              </w:numPr>
              <w:rPr>
                <w:rFonts w:ascii="Century Gothic" w:eastAsiaTheme="minorHAnsi" w:hAnsi="Century Gothic" w:cs="Calibri"/>
                <w:sz w:val="19"/>
                <w:szCs w:val="19"/>
                <w:lang w:val="en-GB"/>
              </w:rPr>
            </w:pPr>
            <w:hyperlink r:id="rId88" w:history="1">
              <w:r w:rsidR="004F0A33" w:rsidRPr="00FC7506">
                <w:rPr>
                  <w:rStyle w:val="Hyperlink"/>
                  <w:rFonts w:ascii="Century Gothic" w:hAnsi="Century Gothic" w:cs="Calibri"/>
                  <w:sz w:val="19"/>
                  <w:szCs w:val="19"/>
                </w:rPr>
                <w:t>Teeth Resources</w:t>
              </w:r>
            </w:hyperlink>
            <w:r w:rsidR="004F0A33" w:rsidRPr="00FC7506">
              <w:rPr>
                <w:rFonts w:ascii="Century Gothic" w:hAnsi="Century Gothic" w:cs="Calibri"/>
                <w:sz w:val="19"/>
                <w:szCs w:val="19"/>
              </w:rPr>
              <w:t xml:space="preserve"> - sparklebox</w:t>
            </w:r>
          </w:p>
          <w:p w:rsidR="004F0A33" w:rsidRPr="00FC7506" w:rsidRDefault="004F0A33" w:rsidP="004F0A33">
            <w:pPr>
              <w:pStyle w:val="7Tablecopybulleted"/>
              <w:numPr>
                <w:ilvl w:val="0"/>
                <w:numId w:val="0"/>
              </w:numPr>
              <w:rPr>
                <w:rFonts w:ascii="Century Gothic" w:eastAsiaTheme="minorHAnsi" w:hAnsi="Century Gothic" w:cs="Calibri"/>
                <w:sz w:val="19"/>
                <w:szCs w:val="19"/>
                <w:u w:val="single"/>
                <w:lang w:val="en-GB"/>
              </w:rPr>
            </w:pPr>
          </w:p>
          <w:p w:rsidR="004F0A33" w:rsidRPr="00FC7506" w:rsidRDefault="004F0A33" w:rsidP="004F0A33">
            <w:pPr>
              <w:pStyle w:val="7Tablecopybulleted"/>
              <w:numPr>
                <w:ilvl w:val="0"/>
                <w:numId w:val="0"/>
              </w:numPr>
              <w:ind w:left="36"/>
              <w:rPr>
                <w:rFonts w:ascii="Century Gothic" w:hAnsi="Century Gothic" w:cs="Calibri"/>
                <w:sz w:val="19"/>
                <w:szCs w:val="19"/>
                <w:lang w:val="en-GB"/>
              </w:rPr>
            </w:pPr>
          </w:p>
        </w:tc>
      </w:tr>
      <w:tr w:rsidR="004F0A33" w:rsidRPr="00FC7506" w:rsidTr="004F0A33">
        <w:trPr>
          <w:cantSplit/>
          <w:trHeight w:val="1198"/>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Calibr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Calibri"/>
                <w:b/>
                <w:sz w:val="19"/>
                <w:szCs w:val="19"/>
                <w:lang w:val="en-GB"/>
              </w:rPr>
            </w:pPr>
            <w:r w:rsidRPr="00FC7506">
              <w:rPr>
                <w:rFonts w:ascii="Century Gothic" w:hAnsi="Century Gothic" w:cs="Calibri"/>
                <w:sz w:val="19"/>
                <w:szCs w:val="19"/>
              </w:rPr>
              <w:t xml:space="preserve"> </w:t>
            </w:r>
            <w:r w:rsidRPr="00FC7506">
              <w:rPr>
                <w:rFonts w:ascii="Century Gothic" w:hAnsi="Century Gothic" w:cs="Calibri"/>
                <w:b/>
                <w:sz w:val="19"/>
                <w:szCs w:val="19"/>
                <w:lang w:val="en-GB"/>
              </w:rPr>
              <w:t>Upper Key Stage 2 (Y5&amp;6)</w:t>
            </w:r>
          </w:p>
          <w:p w:rsidR="004F0A33" w:rsidRPr="00FC7506" w:rsidRDefault="007839E7" w:rsidP="004F0A33">
            <w:pPr>
              <w:pStyle w:val="7Tablecopybulleted"/>
              <w:numPr>
                <w:ilvl w:val="0"/>
                <w:numId w:val="0"/>
              </w:numPr>
              <w:rPr>
                <w:rFonts w:ascii="Century Gothic" w:hAnsi="Century Gothic" w:cs="Calibri"/>
                <w:sz w:val="19"/>
                <w:szCs w:val="19"/>
              </w:rPr>
            </w:pPr>
            <w:hyperlink r:id="rId89" w:history="1">
              <w:r w:rsidR="004F0A33" w:rsidRPr="00FC7506">
                <w:rPr>
                  <w:rStyle w:val="Hyperlink"/>
                  <w:rFonts w:ascii="Century Gothic" w:hAnsi="Century Gothic" w:cs="Calibri"/>
                  <w:sz w:val="19"/>
                  <w:szCs w:val="19"/>
                  <w:lang w:val="en-GB"/>
                </w:rPr>
                <w:t>Sun Safe resources</w:t>
              </w:r>
            </w:hyperlink>
          </w:p>
          <w:p w:rsidR="004F0A33" w:rsidRPr="00FC7506" w:rsidRDefault="007839E7" w:rsidP="004F0A33">
            <w:pPr>
              <w:pStyle w:val="7Tablecopybulleted"/>
              <w:numPr>
                <w:ilvl w:val="0"/>
                <w:numId w:val="0"/>
              </w:numPr>
              <w:rPr>
                <w:rFonts w:ascii="Century Gothic" w:eastAsiaTheme="minorHAnsi" w:hAnsi="Century Gothic" w:cs="Calibri"/>
                <w:sz w:val="19"/>
                <w:szCs w:val="19"/>
                <w:lang w:val="en-GB"/>
              </w:rPr>
            </w:pPr>
            <w:hyperlink r:id="rId90" w:history="1">
              <w:r w:rsidR="004F0A33" w:rsidRPr="00FC7506">
                <w:rPr>
                  <w:rStyle w:val="Hyperlink"/>
                  <w:rFonts w:ascii="Century Gothic" w:hAnsi="Century Gothic" w:cs="Calibri"/>
                  <w:sz w:val="19"/>
                  <w:szCs w:val="19"/>
                </w:rPr>
                <w:t>Teeth Resources</w:t>
              </w:r>
            </w:hyperlink>
            <w:r w:rsidR="004F0A33" w:rsidRPr="00FC7506">
              <w:rPr>
                <w:rFonts w:ascii="Century Gothic" w:hAnsi="Century Gothic" w:cs="Calibri"/>
                <w:sz w:val="19"/>
                <w:szCs w:val="19"/>
              </w:rPr>
              <w:t xml:space="preserve"> - sparkl</w:t>
            </w:r>
            <w:r w:rsidR="00226BB9" w:rsidRPr="00FC7506">
              <w:rPr>
                <w:rFonts w:ascii="Century Gothic" w:hAnsi="Century Gothic" w:cs="Calibri"/>
                <w:sz w:val="19"/>
                <w:szCs w:val="19"/>
              </w:rPr>
              <w:t>e</w:t>
            </w:r>
            <w:r w:rsidR="004F0A33" w:rsidRPr="00FC7506">
              <w:rPr>
                <w:rFonts w:ascii="Century Gothic" w:hAnsi="Century Gothic" w:cs="Calibri"/>
                <w:sz w:val="19"/>
                <w:szCs w:val="19"/>
              </w:rPr>
              <w:t>box</w:t>
            </w:r>
          </w:p>
          <w:p w:rsidR="004F0A33" w:rsidRPr="00FC7506" w:rsidRDefault="004F0A33" w:rsidP="004F0A33">
            <w:pPr>
              <w:pStyle w:val="7Tablecopybulleted"/>
              <w:numPr>
                <w:ilvl w:val="0"/>
                <w:numId w:val="0"/>
              </w:numPr>
              <w:rPr>
                <w:rFonts w:ascii="Century Gothic" w:eastAsiaTheme="minorHAnsi" w:hAnsi="Century Gothic" w:cs="Calibri"/>
                <w:sz w:val="19"/>
                <w:szCs w:val="19"/>
                <w:u w:val="single"/>
                <w:lang w:val="en-GB"/>
              </w:rPr>
            </w:pPr>
          </w:p>
          <w:p w:rsidR="004F0A33" w:rsidRPr="00FC7506" w:rsidRDefault="004F0A33" w:rsidP="004F0A33">
            <w:pPr>
              <w:pStyle w:val="7Tablecopybulleted"/>
              <w:numPr>
                <w:ilvl w:val="0"/>
                <w:numId w:val="0"/>
              </w:numPr>
              <w:ind w:left="36"/>
              <w:rPr>
                <w:rFonts w:ascii="Century Gothic" w:hAnsi="Century Gothic" w:cs="Calibri"/>
                <w:sz w:val="19"/>
                <w:szCs w:val="19"/>
                <w:lang w:val="en-GB"/>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FC7506" w:rsidRDefault="00FC7506" w:rsidP="004F0A33">
      <w:pPr>
        <w:rPr>
          <w:rFonts w:cstheme="minorHAnsi"/>
          <w:sz w:val="28"/>
        </w:rPr>
      </w:pPr>
    </w:p>
    <w:p w:rsidR="004F0A33" w:rsidRDefault="004F0A33" w:rsidP="004F0A33">
      <w:pPr>
        <w:rPr>
          <w:rFonts w:ascii="Century Gothic" w:hAnsi="Century Gothic" w:cstheme="minorHAnsi"/>
          <w:b/>
        </w:rPr>
      </w:pPr>
      <w:r w:rsidRPr="00FC7506">
        <w:rPr>
          <w:rFonts w:ascii="Century Gothic" w:hAnsi="Century Gothic" w:cstheme="minorHAnsi"/>
          <w:b/>
        </w:rPr>
        <w:lastRenderedPageBreak/>
        <w:t>Basic First Aid</w:t>
      </w:r>
    </w:p>
    <w:p w:rsidR="00FC7506" w:rsidRPr="00FC7506" w:rsidRDefault="00FC7506"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FC7506">
        <w:trPr>
          <w:cantSplit/>
          <w:jc w:val="center"/>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theme="minorHAnsi"/>
                <w:b/>
                <w:szCs w:val="20"/>
                <w:lang w:val="en-GB"/>
              </w:rPr>
            </w:pPr>
            <w:r w:rsidRPr="00FC7506">
              <w:rPr>
                <w:rFonts w:ascii="Century Gothic" w:hAnsi="Century Gothic" w:cstheme="minorHAnsi"/>
                <w:b/>
                <w:szCs w:val="20"/>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FC7506" w:rsidTr="00FC7506">
        <w:trPr>
          <w:cantSplit/>
          <w:trHeight w:val="1035"/>
          <w:jc w:val="center"/>
        </w:trPr>
        <w:tc>
          <w:tcPr>
            <w:tcW w:w="3715" w:type="dxa"/>
            <w:vMerge w:val="restart"/>
          </w:tcPr>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H</w:t>
            </w:r>
            <w:r w:rsidR="004F0A33" w:rsidRPr="00FC7506">
              <w:rPr>
                <w:rFonts w:ascii="Century Gothic" w:hAnsi="Century Gothic" w:cstheme="minorHAnsi"/>
                <w:sz w:val="19"/>
                <w:szCs w:val="19"/>
              </w:rPr>
              <w:t xml:space="preserve">ow to make a clear and efficient call to emergency services if necessary. </w:t>
            </w:r>
          </w:p>
          <w:p w:rsidR="004F0A33" w:rsidRPr="00FC7506" w:rsidRDefault="0010692C" w:rsidP="004F0A33">
            <w:pPr>
              <w:pStyle w:val="1bodycopy"/>
              <w:numPr>
                <w:ilvl w:val="0"/>
                <w:numId w:val="19"/>
              </w:numPr>
              <w:spacing w:after="0"/>
              <w:ind w:left="319"/>
              <w:rPr>
                <w:rFonts w:ascii="Century Gothic" w:hAnsi="Century Gothic" w:cstheme="minorHAnsi"/>
                <w:sz w:val="19"/>
                <w:szCs w:val="19"/>
              </w:rPr>
            </w:pPr>
            <w:r>
              <w:rPr>
                <w:rFonts w:ascii="Century Gothic" w:hAnsi="Century Gothic" w:cstheme="minorHAnsi"/>
                <w:sz w:val="19"/>
                <w:szCs w:val="19"/>
              </w:rPr>
              <w:t>C</w:t>
            </w:r>
            <w:r w:rsidR="004F0A33" w:rsidRPr="00FC7506">
              <w:rPr>
                <w:rFonts w:ascii="Century Gothic" w:hAnsi="Century Gothic" w:cstheme="minorHAnsi"/>
                <w:sz w:val="19"/>
                <w:szCs w:val="19"/>
              </w:rPr>
              <w:t>oncepts of basic first-aid, for example dealing with common injuries, including head injuries.</w:t>
            </w: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EYFS (Not Statutory)</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Who to go to in school if you hurt yourself.</w:t>
            </w:r>
          </w:p>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p>
        </w:tc>
      </w:tr>
      <w:tr w:rsidR="004F0A33" w:rsidRPr="00FC7506" w:rsidTr="00FC7506">
        <w:trPr>
          <w:cantSplit/>
          <w:trHeight w:val="1673"/>
          <w:jc w:val="center"/>
        </w:trPr>
        <w:tc>
          <w:tcPr>
            <w:tcW w:w="3715" w:type="dxa"/>
            <w:vMerge/>
          </w:tcPr>
          <w:p w:rsidR="004F0A33" w:rsidRPr="00FC7506" w:rsidRDefault="004F0A33" w:rsidP="004F0A33">
            <w:pPr>
              <w:pStyle w:val="1bodycopy"/>
              <w:numPr>
                <w:ilvl w:val="0"/>
                <w:numId w:val="19"/>
              </w:numPr>
              <w:spacing w:after="0"/>
              <w:ind w:left="319"/>
              <w:rPr>
                <w:rFonts w:ascii="Century Gothic" w:hAnsi="Century Gothic" w:cstheme="minorHAns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Key Stage One (Y1&amp;2)</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Who to go to in school if you hurt yourself.</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Calling 999 in an emergency.</w:t>
            </w:r>
          </w:p>
          <w:p w:rsidR="004F0A33" w:rsidRPr="00FC7506" w:rsidRDefault="007839E7" w:rsidP="004F0A33">
            <w:pPr>
              <w:pStyle w:val="7Tablecopybulleted"/>
              <w:numPr>
                <w:ilvl w:val="0"/>
                <w:numId w:val="0"/>
              </w:numPr>
              <w:rPr>
                <w:rFonts w:ascii="Century Gothic" w:hAnsi="Century Gothic" w:cstheme="minorHAnsi"/>
                <w:b/>
                <w:sz w:val="19"/>
                <w:szCs w:val="19"/>
                <w:lang w:val="en-GB"/>
              </w:rPr>
            </w:pPr>
            <w:hyperlink r:id="rId91" w:history="1">
              <w:r w:rsidR="004F0A33" w:rsidRPr="00FC7506">
                <w:rPr>
                  <w:rStyle w:val="Hyperlink"/>
                  <w:rFonts w:ascii="Century Gothic" w:hAnsi="Century Gothic" w:cstheme="minorHAnsi"/>
                  <w:b/>
                  <w:sz w:val="19"/>
                  <w:szCs w:val="19"/>
                  <w:lang w:val="en-GB"/>
                </w:rPr>
                <w:t>Red Cross Life Live it: Stay safe</w:t>
              </w:r>
            </w:hyperlink>
          </w:p>
          <w:p w:rsidR="004F0A33" w:rsidRPr="00FC7506" w:rsidRDefault="004F0A33"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15"/>
          <w:jc w:val="center"/>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Lower Key Stage 2 (Y3&amp;4)</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Who to go to in school if you hurt yourself.</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Calling 999 in an emergency.</w:t>
            </w:r>
          </w:p>
          <w:p w:rsidR="004F0A33" w:rsidRPr="00FC7506" w:rsidRDefault="007839E7" w:rsidP="004F0A33">
            <w:pPr>
              <w:pStyle w:val="7Tablecopybulleted"/>
              <w:numPr>
                <w:ilvl w:val="0"/>
                <w:numId w:val="0"/>
              </w:numPr>
              <w:rPr>
                <w:rFonts w:ascii="Century Gothic" w:hAnsi="Century Gothic" w:cstheme="minorHAnsi"/>
                <w:b/>
                <w:sz w:val="19"/>
                <w:szCs w:val="19"/>
                <w:lang w:val="en-GB"/>
              </w:rPr>
            </w:pPr>
            <w:hyperlink r:id="rId92" w:history="1">
              <w:r w:rsidR="004F0A33" w:rsidRPr="00FC7506">
                <w:rPr>
                  <w:rStyle w:val="Hyperlink"/>
                  <w:rFonts w:ascii="Century Gothic" w:hAnsi="Century Gothic" w:cstheme="minorHAnsi"/>
                  <w:b/>
                  <w:sz w:val="19"/>
                  <w:szCs w:val="19"/>
                  <w:lang w:val="en-GB"/>
                </w:rPr>
                <w:t>Red Cross Life Live it: Stay safe</w:t>
              </w:r>
            </w:hyperlink>
          </w:p>
          <w:p w:rsidR="004F0A33" w:rsidRDefault="004F0A33" w:rsidP="004F0A33">
            <w:pPr>
              <w:pStyle w:val="7Tablecopybulleted"/>
              <w:numPr>
                <w:ilvl w:val="0"/>
                <w:numId w:val="0"/>
              </w:numPr>
              <w:rPr>
                <w:rFonts w:ascii="Century Gothic" w:hAnsi="Century Gothic" w:cstheme="minorHAnsi"/>
                <w:sz w:val="19"/>
                <w:szCs w:val="19"/>
                <w:lang w:val="en-GB"/>
              </w:rPr>
            </w:pP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r w:rsidR="004F0A33" w:rsidRPr="00FC7506" w:rsidTr="00FC7506">
        <w:trPr>
          <w:cantSplit/>
          <w:trHeight w:val="1198"/>
          <w:jc w:val="center"/>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sz w:val="19"/>
                <w:szCs w:val="19"/>
              </w:rPr>
              <w:t xml:space="preserve"> </w:t>
            </w:r>
            <w:r w:rsidRPr="00FC7506">
              <w:rPr>
                <w:rFonts w:ascii="Century Gothic" w:hAnsi="Century Gothic" w:cstheme="minorHAnsi"/>
                <w:b/>
                <w:sz w:val="19"/>
                <w:szCs w:val="19"/>
                <w:lang w:val="en-GB"/>
              </w:rPr>
              <w:t>Upper Key Stage 2 (Y5&amp;6)</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Who to go to in school if you hurt yourself.</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Calling 999 in an emergency.</w:t>
            </w:r>
          </w:p>
          <w:p w:rsidR="004F0A33" w:rsidRPr="00FC7506" w:rsidRDefault="007839E7" w:rsidP="004F0A33">
            <w:pPr>
              <w:pStyle w:val="7Tablecopybulleted"/>
              <w:numPr>
                <w:ilvl w:val="0"/>
                <w:numId w:val="0"/>
              </w:numPr>
              <w:rPr>
                <w:rFonts w:ascii="Century Gothic" w:hAnsi="Century Gothic" w:cstheme="minorHAnsi"/>
                <w:b/>
                <w:sz w:val="19"/>
                <w:szCs w:val="19"/>
                <w:lang w:val="en-GB"/>
              </w:rPr>
            </w:pPr>
            <w:hyperlink r:id="rId93" w:history="1">
              <w:r w:rsidR="004F0A33" w:rsidRPr="00FC7506">
                <w:rPr>
                  <w:rStyle w:val="Hyperlink"/>
                  <w:rFonts w:ascii="Century Gothic" w:hAnsi="Century Gothic" w:cstheme="minorHAnsi"/>
                  <w:b/>
                  <w:sz w:val="19"/>
                  <w:szCs w:val="19"/>
                  <w:lang w:val="en-GB"/>
                </w:rPr>
                <w:t>Red Cross Life Live it: Stay safe</w:t>
              </w:r>
            </w:hyperlink>
          </w:p>
          <w:p w:rsidR="004F0A33" w:rsidRDefault="004F0A33" w:rsidP="004F0A33">
            <w:pPr>
              <w:pStyle w:val="7Tablecopybulleted"/>
              <w:numPr>
                <w:ilvl w:val="0"/>
                <w:numId w:val="0"/>
              </w:numPr>
              <w:rPr>
                <w:rFonts w:ascii="Century Gothic" w:hAnsi="Century Gothic" w:cstheme="minorHAnsi"/>
                <w:sz w:val="19"/>
                <w:szCs w:val="19"/>
                <w:lang w:val="en-GB"/>
              </w:rPr>
            </w:pP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bl>
    <w:p w:rsidR="004F0A33" w:rsidRPr="0012425D" w:rsidRDefault="004F0A33" w:rsidP="004F0A33">
      <w:pPr>
        <w:rPr>
          <w:rFonts w:cstheme="minorHAnsi"/>
        </w:rPr>
      </w:pPr>
    </w:p>
    <w:p w:rsidR="004F0A33" w:rsidRPr="0012425D" w:rsidRDefault="004F0A33" w:rsidP="004F0A33">
      <w:pPr>
        <w:rPr>
          <w:rFonts w:cstheme="minorHAnsi"/>
        </w:rPr>
      </w:pPr>
    </w:p>
    <w:p w:rsidR="004F0A33" w:rsidRPr="0012425D" w:rsidRDefault="004F0A33" w:rsidP="004F0A33">
      <w:pPr>
        <w:rPr>
          <w:rFonts w:cstheme="minorHAnsi"/>
        </w:rPr>
      </w:pPr>
    </w:p>
    <w:p w:rsidR="004F0A33" w:rsidRDefault="004F0A33" w:rsidP="004F0A33">
      <w:pPr>
        <w:rPr>
          <w:rFonts w:cstheme="minorHAnsi"/>
        </w:rPr>
      </w:pPr>
    </w:p>
    <w:p w:rsidR="004F0A33" w:rsidRDefault="004F0A33" w:rsidP="004F0A33">
      <w:pPr>
        <w:rPr>
          <w:rFonts w:cstheme="minorHAnsi"/>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226BB9" w:rsidRDefault="00226BB9" w:rsidP="004F0A33">
      <w:pPr>
        <w:rPr>
          <w:rFonts w:cstheme="minorHAnsi"/>
          <w:sz w:val="28"/>
        </w:rPr>
      </w:pPr>
    </w:p>
    <w:p w:rsidR="00FC7506" w:rsidRDefault="00FC7506" w:rsidP="004F0A33">
      <w:pPr>
        <w:rPr>
          <w:rFonts w:cstheme="minorHAnsi"/>
          <w:sz w:val="28"/>
        </w:rPr>
      </w:pPr>
    </w:p>
    <w:p w:rsidR="00FC7506" w:rsidRDefault="00FC7506" w:rsidP="004F0A33">
      <w:pPr>
        <w:rPr>
          <w:rFonts w:ascii="Century Gothic" w:hAnsi="Century Gothic" w:cstheme="minorHAnsi"/>
          <w:b/>
        </w:rPr>
      </w:pPr>
    </w:p>
    <w:p w:rsidR="00FC7506" w:rsidRDefault="00FC7506" w:rsidP="004F0A33">
      <w:pPr>
        <w:rPr>
          <w:rFonts w:ascii="Century Gothic" w:hAnsi="Century Gothic" w:cstheme="minorHAnsi"/>
          <w:b/>
        </w:rPr>
      </w:pPr>
    </w:p>
    <w:p w:rsidR="00FC7506" w:rsidRDefault="00FC7506" w:rsidP="004F0A33">
      <w:pPr>
        <w:rPr>
          <w:rFonts w:ascii="Century Gothic" w:hAnsi="Century Gothic" w:cstheme="minorHAnsi"/>
          <w:b/>
        </w:rPr>
      </w:pPr>
    </w:p>
    <w:p w:rsidR="004F0A33" w:rsidRDefault="004F0A33" w:rsidP="004F0A33">
      <w:pPr>
        <w:rPr>
          <w:rFonts w:ascii="Century Gothic" w:hAnsi="Century Gothic" w:cstheme="minorHAnsi"/>
          <w:b/>
        </w:rPr>
      </w:pPr>
      <w:r w:rsidRPr="00FC7506">
        <w:rPr>
          <w:rFonts w:ascii="Century Gothic" w:hAnsi="Century Gothic" w:cstheme="minorHAnsi"/>
          <w:b/>
        </w:rPr>
        <w:lastRenderedPageBreak/>
        <w:t>Life Processes of reproduction</w:t>
      </w:r>
    </w:p>
    <w:p w:rsidR="00FC7506" w:rsidRPr="00FC7506" w:rsidRDefault="00FC7506" w:rsidP="004F0A33">
      <w:pPr>
        <w:rPr>
          <w:rFonts w:ascii="Century Gothic" w:hAnsi="Century Gothic" w:cstheme="minorHAnsi"/>
          <w:b/>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11"/>
      </w:tblGrid>
      <w:tr w:rsidR="004F0A33" w:rsidRPr="00FC7506" w:rsidTr="00FC7506">
        <w:trPr>
          <w:cantSplit/>
          <w:jc w:val="center"/>
        </w:trPr>
        <w:tc>
          <w:tcPr>
            <w:tcW w:w="3715" w:type="dxa"/>
            <w:shd w:val="clear" w:color="auto" w:fill="DDD9C3" w:themeFill="background2" w:themeFillShade="E6"/>
          </w:tcPr>
          <w:p w:rsidR="004F0A33" w:rsidRPr="00FC7506" w:rsidRDefault="004F0A33" w:rsidP="004F0A33">
            <w:pPr>
              <w:pStyle w:val="7Tablecopybulleted"/>
              <w:numPr>
                <w:ilvl w:val="0"/>
                <w:numId w:val="0"/>
              </w:numPr>
              <w:rPr>
                <w:rFonts w:ascii="Century Gothic" w:hAnsi="Century Gothic" w:cstheme="minorHAnsi"/>
                <w:b/>
                <w:szCs w:val="20"/>
                <w:lang w:val="en-GB"/>
              </w:rPr>
            </w:pPr>
            <w:r w:rsidRPr="00FC7506">
              <w:rPr>
                <w:rFonts w:ascii="Century Gothic" w:hAnsi="Century Gothic" w:cstheme="minorHAnsi"/>
                <w:b/>
                <w:szCs w:val="20"/>
                <w:lang w:val="en-GB"/>
              </w:rPr>
              <w:t>Statutory Content</w:t>
            </w:r>
          </w:p>
        </w:tc>
        <w:tc>
          <w:tcPr>
            <w:tcW w:w="5811" w:type="dxa"/>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Cs w:val="20"/>
                <w:lang w:val="en-GB"/>
              </w:rPr>
            </w:pPr>
          </w:p>
        </w:tc>
      </w:tr>
      <w:tr w:rsidR="004F0A33" w:rsidRPr="0012425D" w:rsidTr="00FC7506">
        <w:trPr>
          <w:cantSplit/>
          <w:trHeight w:val="1673"/>
          <w:jc w:val="center"/>
        </w:trPr>
        <w:tc>
          <w:tcPr>
            <w:tcW w:w="3715" w:type="dxa"/>
            <w:vMerge w:val="restart"/>
          </w:tcPr>
          <w:p w:rsidR="004F0A33" w:rsidRPr="00FC7506" w:rsidRDefault="004F0A33" w:rsidP="004F0A33">
            <w:pPr>
              <w:pStyle w:val="1bodycopy"/>
              <w:numPr>
                <w:ilvl w:val="0"/>
                <w:numId w:val="19"/>
              </w:numPr>
              <w:ind w:left="319"/>
              <w:rPr>
                <w:rFonts w:ascii="Century Gothic" w:hAnsi="Century Gothic" w:cstheme="minorHAnsi"/>
                <w:sz w:val="19"/>
                <w:szCs w:val="19"/>
                <w:lang w:val="en-GB"/>
              </w:rPr>
            </w:pPr>
            <w:r w:rsidRPr="00FC7506">
              <w:rPr>
                <w:rFonts w:ascii="Century Gothic" w:hAnsi="Century Gothic" w:cstheme="minorHAnsi"/>
                <w:iCs/>
                <w:sz w:val="19"/>
                <w:szCs w:val="19"/>
                <w:lang w:val="en-GB"/>
              </w:rPr>
              <w:t xml:space="preserve">Describe the life process of reproduction in some plants and animals /describe the changes as humans develop to old age </w:t>
            </w:r>
          </w:p>
          <w:p w:rsidR="004F0A33" w:rsidRPr="00FC7506" w:rsidRDefault="0010692C" w:rsidP="004F0A33">
            <w:pPr>
              <w:pStyle w:val="1bodycopy"/>
              <w:numPr>
                <w:ilvl w:val="0"/>
                <w:numId w:val="19"/>
              </w:numPr>
              <w:ind w:left="319"/>
              <w:rPr>
                <w:rFonts w:ascii="Century Gothic" w:hAnsi="Century Gothic" w:cstheme="minorHAnsi"/>
                <w:sz w:val="19"/>
                <w:szCs w:val="19"/>
                <w:lang w:val="en-GB"/>
              </w:rPr>
            </w:pPr>
            <w:r>
              <w:rPr>
                <w:rFonts w:ascii="Century Gothic" w:hAnsi="Century Gothic" w:cstheme="minorHAnsi"/>
                <w:iCs/>
                <w:sz w:val="19"/>
                <w:szCs w:val="19"/>
                <w:lang w:val="en-GB"/>
              </w:rPr>
              <w:t>R</w:t>
            </w:r>
            <w:r w:rsidR="004F0A33" w:rsidRPr="00FC7506">
              <w:rPr>
                <w:rFonts w:ascii="Century Gothic" w:hAnsi="Century Gothic" w:cstheme="minorHAnsi"/>
                <w:iCs/>
                <w:sz w:val="19"/>
                <w:szCs w:val="19"/>
                <w:lang w:val="en-GB"/>
              </w:rPr>
              <w:t>ecognise that living things produce offspring of the same kind, but normally offspring vary and are not identical to their parents</w:t>
            </w:r>
          </w:p>
          <w:p w:rsidR="004F0A33" w:rsidRPr="00FC7506" w:rsidRDefault="004F0A33" w:rsidP="004F0A33">
            <w:pPr>
              <w:pStyle w:val="1bodycopy"/>
              <w:spacing w:after="0"/>
              <w:ind w:left="-41"/>
              <w:rPr>
                <w:rFonts w:ascii="Century Gothic" w:hAnsi="Century Gothic" w:cstheme="minorHAnsi"/>
                <w:iCs/>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EYFS (Not Statutory)</w:t>
            </w:r>
          </w:p>
          <w:p w:rsidR="004F0A33" w:rsidRPr="00FC7506" w:rsidRDefault="004F0A33" w:rsidP="004F0A33">
            <w:pPr>
              <w:pStyle w:val="7Tablecopybulleted"/>
              <w:numPr>
                <w:ilvl w:val="0"/>
                <w:numId w:val="0"/>
              </w:numPr>
              <w:ind w:left="36"/>
              <w:rPr>
                <w:rFonts w:ascii="Century Gothic" w:hAnsi="Century Gothic" w:cstheme="minorHAnsi"/>
                <w:sz w:val="19"/>
                <w:szCs w:val="19"/>
                <w:lang w:val="en-GB"/>
              </w:rPr>
            </w:pPr>
            <w:r w:rsidRPr="00FC7506">
              <w:rPr>
                <w:rFonts w:ascii="Century Gothic" w:hAnsi="Century Gothic" w:cstheme="minorHAnsi"/>
                <w:sz w:val="19"/>
                <w:szCs w:val="19"/>
                <w:lang w:val="en-GB"/>
              </w:rPr>
              <w:t>The very hungry caterpillar – Eric Carle</w:t>
            </w:r>
          </w:p>
          <w:p w:rsidR="004F0A33" w:rsidRPr="00FC7506" w:rsidRDefault="004F0A33" w:rsidP="004F0A33">
            <w:pPr>
              <w:pStyle w:val="7Tablecopybulleted"/>
              <w:numPr>
                <w:ilvl w:val="0"/>
                <w:numId w:val="0"/>
              </w:numPr>
              <w:ind w:left="36"/>
              <w:rPr>
                <w:rFonts w:ascii="Century Gothic" w:hAnsi="Century Gothic" w:cstheme="minorHAnsi"/>
                <w:sz w:val="19"/>
                <w:szCs w:val="19"/>
                <w:lang w:val="en-GB"/>
              </w:rPr>
            </w:pPr>
            <w:r w:rsidRPr="00FC7506">
              <w:rPr>
                <w:rFonts w:ascii="Century Gothic" w:hAnsi="Century Gothic" w:cstheme="minorHAnsi"/>
                <w:sz w:val="19"/>
                <w:szCs w:val="19"/>
                <w:lang w:val="en-GB"/>
              </w:rPr>
              <w:t>Observing changes in animals – caterpillars, chicks, tadpoles</w:t>
            </w:r>
          </w:p>
          <w:p w:rsidR="008121D5" w:rsidRPr="00FC7506" w:rsidRDefault="008121D5" w:rsidP="004F0A33">
            <w:pPr>
              <w:pStyle w:val="7Tablecopybulleted"/>
              <w:numPr>
                <w:ilvl w:val="0"/>
                <w:numId w:val="0"/>
              </w:numPr>
              <w:ind w:left="36"/>
              <w:rPr>
                <w:rFonts w:ascii="Century Gothic" w:hAnsi="Century Gothic" w:cstheme="minorHAnsi"/>
                <w:sz w:val="19"/>
                <w:szCs w:val="19"/>
                <w:lang w:val="en-GB"/>
              </w:rPr>
            </w:pPr>
            <w:r w:rsidRPr="00FC7506">
              <w:rPr>
                <w:rFonts w:ascii="Century Gothic" w:hAnsi="Century Gothic" w:cstheme="minorHAnsi"/>
                <w:sz w:val="19"/>
                <w:szCs w:val="19"/>
                <w:lang w:val="en-GB"/>
              </w:rPr>
              <w:t>The invisible thread</w:t>
            </w:r>
          </w:p>
          <w:p w:rsidR="004F0A33" w:rsidRPr="00FC7506" w:rsidRDefault="004F0A33" w:rsidP="004F0A33">
            <w:pPr>
              <w:pStyle w:val="7Tablecopybulleted"/>
              <w:numPr>
                <w:ilvl w:val="0"/>
                <w:numId w:val="0"/>
              </w:numPr>
              <w:rPr>
                <w:rFonts w:ascii="Century Gothic" w:hAnsi="Century Gothic" w:cstheme="minorHAnsi"/>
                <w:b/>
                <w:sz w:val="19"/>
                <w:szCs w:val="19"/>
                <w:lang w:val="en-GB"/>
              </w:rPr>
            </w:pPr>
          </w:p>
        </w:tc>
      </w:tr>
      <w:tr w:rsidR="004F0A33" w:rsidRPr="0012425D" w:rsidTr="00FC7506">
        <w:trPr>
          <w:cantSplit/>
          <w:trHeight w:val="896"/>
          <w:jc w:val="center"/>
        </w:trPr>
        <w:tc>
          <w:tcPr>
            <w:tcW w:w="3715" w:type="dxa"/>
            <w:vMerge/>
          </w:tcPr>
          <w:p w:rsidR="004F0A33" w:rsidRPr="00FC7506" w:rsidRDefault="004F0A33" w:rsidP="004F0A33">
            <w:pPr>
              <w:pStyle w:val="1bodycopy"/>
              <w:spacing w:after="0"/>
              <w:ind w:left="-41"/>
              <w:rPr>
                <w:rFonts w:ascii="Century Gothic" w:hAnsi="Century Gothic" w:cstheme="minorHAnsi"/>
                <w:sz w:val="19"/>
                <w:szCs w:val="19"/>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Key Stage One (Y1&amp;2)</w:t>
            </w:r>
          </w:p>
          <w:p w:rsidR="004F0A33"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 xml:space="preserve"> Matching pictures of baby animals to adult animals.</w:t>
            </w:r>
          </w:p>
          <w:p w:rsidR="00FC7506" w:rsidRDefault="00FC7506" w:rsidP="004F0A33">
            <w:pPr>
              <w:pStyle w:val="7Tablecopybulleted"/>
              <w:numPr>
                <w:ilvl w:val="0"/>
                <w:numId w:val="0"/>
              </w:numPr>
              <w:rPr>
                <w:rFonts w:ascii="Century Gothic" w:hAnsi="Century Gothic" w:cstheme="minorHAnsi"/>
                <w:sz w:val="19"/>
                <w:szCs w:val="19"/>
                <w:lang w:val="en-GB"/>
              </w:rPr>
            </w:pP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r w:rsidR="004F0A33" w:rsidRPr="0012425D" w:rsidTr="00FC7506">
        <w:trPr>
          <w:cantSplit/>
          <w:trHeight w:val="1115"/>
          <w:jc w:val="center"/>
        </w:trPr>
        <w:tc>
          <w:tcPr>
            <w:tcW w:w="3715" w:type="dxa"/>
            <w:vMerge/>
            <w:shd w:val="clear" w:color="auto" w:fill="DDD9C3" w:themeFill="background2" w:themeFillShade="E6"/>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shd w:val="clear" w:color="auto" w:fill="DDD9C3" w:themeFill="background2" w:themeFillShade="E6"/>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b/>
                <w:sz w:val="19"/>
                <w:szCs w:val="19"/>
                <w:lang w:val="en-GB"/>
              </w:rPr>
              <w:t>Lower Key Stage 2 (Y3&amp;4)</w:t>
            </w:r>
          </w:p>
          <w:p w:rsidR="004F0A33"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Human lifecycle- ordering pictures from baby to elderly person.</w:t>
            </w:r>
          </w:p>
          <w:p w:rsidR="00FC7506" w:rsidRDefault="00FC7506" w:rsidP="004F0A33">
            <w:pPr>
              <w:pStyle w:val="7Tablecopybulleted"/>
              <w:numPr>
                <w:ilvl w:val="0"/>
                <w:numId w:val="0"/>
              </w:numPr>
              <w:rPr>
                <w:rFonts w:ascii="Century Gothic" w:hAnsi="Century Gothic" w:cstheme="minorHAnsi"/>
                <w:sz w:val="19"/>
                <w:szCs w:val="19"/>
                <w:lang w:val="en-GB"/>
              </w:rPr>
            </w:pP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r w:rsidR="004F0A33" w:rsidRPr="0012425D" w:rsidTr="00FC7506">
        <w:trPr>
          <w:cantSplit/>
          <w:trHeight w:val="1198"/>
          <w:jc w:val="center"/>
        </w:trPr>
        <w:tc>
          <w:tcPr>
            <w:tcW w:w="3715" w:type="dxa"/>
            <w:vMerge/>
            <w:tcBorders>
              <w:bottom w:val="single" w:sz="4" w:space="0" w:color="auto"/>
            </w:tcBorders>
          </w:tcPr>
          <w:p w:rsidR="004F0A33" w:rsidRPr="00FC7506" w:rsidRDefault="004F0A33" w:rsidP="004F0A33">
            <w:pPr>
              <w:pStyle w:val="7Tablecopybulleted"/>
              <w:tabs>
                <w:tab w:val="clear" w:pos="360"/>
                <w:tab w:val="clear" w:pos="1440"/>
                <w:tab w:val="num" w:pos="603"/>
              </w:tabs>
              <w:spacing w:after="0"/>
              <w:ind w:left="319" w:hanging="283"/>
              <w:rPr>
                <w:rFonts w:ascii="Century Gothic" w:hAnsi="Century Gothic" w:cstheme="minorHAnsi"/>
                <w:sz w:val="19"/>
                <w:szCs w:val="19"/>
                <w:lang w:val="en-GB"/>
              </w:rPr>
            </w:pPr>
          </w:p>
        </w:tc>
        <w:tc>
          <w:tcPr>
            <w:tcW w:w="5811" w:type="dxa"/>
            <w:tcBorders>
              <w:bottom w:val="single" w:sz="4" w:space="0" w:color="auto"/>
            </w:tcBorders>
          </w:tcPr>
          <w:p w:rsidR="004F0A33" w:rsidRPr="00FC7506" w:rsidRDefault="004F0A33" w:rsidP="004F0A33">
            <w:pPr>
              <w:pStyle w:val="7Tablecopybulleted"/>
              <w:numPr>
                <w:ilvl w:val="0"/>
                <w:numId w:val="0"/>
              </w:numPr>
              <w:ind w:left="36"/>
              <w:rPr>
                <w:rFonts w:ascii="Century Gothic" w:hAnsi="Century Gothic" w:cstheme="minorHAnsi"/>
                <w:b/>
                <w:sz w:val="19"/>
                <w:szCs w:val="19"/>
                <w:lang w:val="en-GB"/>
              </w:rPr>
            </w:pPr>
            <w:r w:rsidRPr="00FC7506">
              <w:rPr>
                <w:rFonts w:ascii="Century Gothic" w:hAnsi="Century Gothic" w:cstheme="minorHAnsi"/>
                <w:sz w:val="19"/>
                <w:szCs w:val="19"/>
              </w:rPr>
              <w:t xml:space="preserve"> </w:t>
            </w:r>
            <w:r w:rsidRPr="00FC7506">
              <w:rPr>
                <w:rFonts w:ascii="Century Gothic" w:hAnsi="Century Gothic" w:cstheme="minorHAnsi"/>
                <w:b/>
                <w:sz w:val="19"/>
                <w:szCs w:val="19"/>
                <w:lang w:val="en-GB"/>
              </w:rPr>
              <w:t>Upper Key Stage 2 (Y5&amp;6)</w:t>
            </w:r>
          </w:p>
          <w:p w:rsidR="004F0A33" w:rsidRPr="00FC7506"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Pictures of when they were babies and now- Guess Who?</w:t>
            </w:r>
          </w:p>
          <w:p w:rsidR="004F0A33" w:rsidRDefault="004F0A33" w:rsidP="004F0A33">
            <w:pPr>
              <w:pStyle w:val="7Tablecopybulleted"/>
              <w:numPr>
                <w:ilvl w:val="0"/>
                <w:numId w:val="0"/>
              </w:numPr>
              <w:rPr>
                <w:rFonts w:ascii="Century Gothic" w:hAnsi="Century Gothic" w:cstheme="minorHAnsi"/>
                <w:sz w:val="19"/>
                <w:szCs w:val="19"/>
                <w:lang w:val="en-GB"/>
              </w:rPr>
            </w:pPr>
            <w:r w:rsidRPr="00FC7506">
              <w:rPr>
                <w:rFonts w:ascii="Century Gothic" w:hAnsi="Century Gothic" w:cstheme="minorHAnsi"/>
                <w:sz w:val="19"/>
                <w:szCs w:val="19"/>
                <w:lang w:val="en-GB"/>
              </w:rPr>
              <w:t>Matching pictures of teachers when they were children to pictures now.</w:t>
            </w:r>
          </w:p>
          <w:p w:rsidR="00FC7506" w:rsidRPr="00FC7506" w:rsidRDefault="00FC7506" w:rsidP="004F0A33">
            <w:pPr>
              <w:pStyle w:val="7Tablecopybulleted"/>
              <w:numPr>
                <w:ilvl w:val="0"/>
                <w:numId w:val="0"/>
              </w:numPr>
              <w:rPr>
                <w:rFonts w:ascii="Century Gothic" w:hAnsi="Century Gothic" w:cstheme="minorHAnsi"/>
                <w:sz w:val="19"/>
                <w:szCs w:val="19"/>
                <w:lang w:val="en-GB"/>
              </w:rPr>
            </w:pPr>
          </w:p>
          <w:p w:rsidR="00FC7506" w:rsidRPr="00FC7506" w:rsidRDefault="00FC7506" w:rsidP="004F0A33">
            <w:pPr>
              <w:pStyle w:val="7Tablecopybulleted"/>
              <w:numPr>
                <w:ilvl w:val="0"/>
                <w:numId w:val="0"/>
              </w:numPr>
              <w:rPr>
                <w:rFonts w:ascii="Century Gothic" w:hAnsi="Century Gothic" w:cstheme="minorHAnsi"/>
                <w:sz w:val="19"/>
                <w:szCs w:val="19"/>
                <w:lang w:val="en-GB"/>
              </w:rPr>
            </w:pPr>
          </w:p>
        </w:tc>
      </w:tr>
    </w:tbl>
    <w:p w:rsidR="004F0A33" w:rsidRDefault="004F0A33" w:rsidP="004F0A33">
      <w:pPr>
        <w:rPr>
          <w:rFonts w:cstheme="minorHAnsi"/>
        </w:rPr>
      </w:pPr>
    </w:p>
    <w:p w:rsidR="004F0A33" w:rsidRDefault="004F0A33" w:rsidP="004F0A33">
      <w:pPr>
        <w:rPr>
          <w:rFonts w:cstheme="minorHAnsi"/>
        </w:rPr>
      </w:pPr>
    </w:p>
    <w:p w:rsidR="004F0A33" w:rsidRPr="00AC2335" w:rsidRDefault="004F0A33" w:rsidP="004F0A33">
      <w:pPr>
        <w:rPr>
          <w:rFonts w:cstheme="minorHAnsi"/>
        </w:rPr>
      </w:pPr>
    </w:p>
    <w:p w:rsidR="00FD586A" w:rsidRPr="00A11343" w:rsidRDefault="00FD586A" w:rsidP="00DC202C">
      <w:pPr>
        <w:rPr>
          <w:rFonts w:ascii="Century Gothic" w:hAnsi="Century Gothic"/>
          <w:b/>
          <w:sz w:val="22"/>
          <w:szCs w:val="22"/>
        </w:rPr>
      </w:pPr>
    </w:p>
    <w:sectPr w:rsidR="00FD586A" w:rsidRPr="00A11343" w:rsidSect="00F30EFF">
      <w:footerReference w:type="even" r:id="rId94"/>
      <w:footerReference w:type="default" r:id="rId95"/>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D1" w:rsidRDefault="009035D1">
      <w:r>
        <w:separator/>
      </w:r>
    </w:p>
  </w:endnote>
  <w:endnote w:type="continuationSeparator" w:id="0">
    <w:p w:rsidR="009035D1" w:rsidRDefault="009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4F" w:rsidRDefault="0049484F"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9484F" w:rsidRDefault="0049484F"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808080" w:themeColor="background1" w:themeShade="80"/>
        <w:sz w:val="16"/>
        <w:szCs w:val="16"/>
      </w:rPr>
      <w:id w:val="-1746102824"/>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49484F" w:rsidRPr="00F30EFF" w:rsidRDefault="0049484F">
            <w:pPr>
              <w:pStyle w:val="Footer"/>
              <w:jc w:val="center"/>
              <w:rPr>
                <w:rFonts w:ascii="Century Gothic" w:hAnsi="Century Gothic"/>
                <w:color w:val="808080" w:themeColor="background1" w:themeShade="80"/>
                <w:sz w:val="16"/>
                <w:szCs w:val="16"/>
              </w:rPr>
            </w:pPr>
            <w:r w:rsidRPr="00F30EFF">
              <w:rPr>
                <w:rFonts w:ascii="Century Gothic" w:hAnsi="Century Gothic"/>
                <w:color w:val="808080" w:themeColor="background1" w:themeShade="80"/>
                <w:sz w:val="16"/>
                <w:szCs w:val="16"/>
              </w:rPr>
              <w:t xml:space="preserve">Page </w:t>
            </w:r>
            <w:r w:rsidRPr="00F30EFF">
              <w:rPr>
                <w:rFonts w:ascii="Century Gothic" w:hAnsi="Century Gothic"/>
                <w:bCs/>
                <w:color w:val="808080" w:themeColor="background1" w:themeShade="80"/>
                <w:sz w:val="16"/>
                <w:szCs w:val="16"/>
              </w:rPr>
              <w:fldChar w:fldCharType="begin"/>
            </w:r>
            <w:r w:rsidRPr="00F30EFF">
              <w:rPr>
                <w:rFonts w:ascii="Century Gothic" w:hAnsi="Century Gothic"/>
                <w:bCs/>
                <w:color w:val="808080" w:themeColor="background1" w:themeShade="80"/>
                <w:sz w:val="16"/>
                <w:szCs w:val="16"/>
              </w:rPr>
              <w:instrText xml:space="preserve"> PAGE </w:instrText>
            </w:r>
            <w:r w:rsidRPr="00F30EFF">
              <w:rPr>
                <w:rFonts w:ascii="Century Gothic" w:hAnsi="Century Gothic"/>
                <w:bCs/>
                <w:color w:val="808080" w:themeColor="background1" w:themeShade="80"/>
                <w:sz w:val="16"/>
                <w:szCs w:val="16"/>
              </w:rPr>
              <w:fldChar w:fldCharType="separate"/>
            </w:r>
            <w:r w:rsidR="007839E7">
              <w:rPr>
                <w:rFonts w:ascii="Century Gothic" w:hAnsi="Century Gothic"/>
                <w:bCs/>
                <w:noProof/>
                <w:color w:val="808080" w:themeColor="background1" w:themeShade="80"/>
                <w:sz w:val="16"/>
                <w:szCs w:val="16"/>
              </w:rPr>
              <w:t>2</w:t>
            </w:r>
            <w:r w:rsidRPr="00F30EFF">
              <w:rPr>
                <w:rFonts w:ascii="Century Gothic" w:hAnsi="Century Gothic"/>
                <w:bCs/>
                <w:color w:val="808080" w:themeColor="background1" w:themeShade="80"/>
                <w:sz w:val="16"/>
                <w:szCs w:val="16"/>
              </w:rPr>
              <w:fldChar w:fldCharType="end"/>
            </w:r>
            <w:r w:rsidRPr="00F30EFF">
              <w:rPr>
                <w:rFonts w:ascii="Century Gothic" w:hAnsi="Century Gothic"/>
                <w:color w:val="808080" w:themeColor="background1" w:themeShade="80"/>
                <w:sz w:val="16"/>
                <w:szCs w:val="16"/>
              </w:rPr>
              <w:t xml:space="preserve"> of </w:t>
            </w:r>
            <w:r w:rsidRPr="00F30EFF">
              <w:rPr>
                <w:rFonts w:ascii="Century Gothic" w:hAnsi="Century Gothic"/>
                <w:bCs/>
                <w:color w:val="808080" w:themeColor="background1" w:themeShade="80"/>
                <w:sz w:val="16"/>
                <w:szCs w:val="16"/>
              </w:rPr>
              <w:fldChar w:fldCharType="begin"/>
            </w:r>
            <w:r w:rsidRPr="00F30EFF">
              <w:rPr>
                <w:rFonts w:ascii="Century Gothic" w:hAnsi="Century Gothic"/>
                <w:bCs/>
                <w:color w:val="808080" w:themeColor="background1" w:themeShade="80"/>
                <w:sz w:val="16"/>
                <w:szCs w:val="16"/>
              </w:rPr>
              <w:instrText xml:space="preserve"> NUMPAGES  </w:instrText>
            </w:r>
            <w:r w:rsidRPr="00F30EFF">
              <w:rPr>
                <w:rFonts w:ascii="Century Gothic" w:hAnsi="Century Gothic"/>
                <w:bCs/>
                <w:color w:val="808080" w:themeColor="background1" w:themeShade="80"/>
                <w:sz w:val="16"/>
                <w:szCs w:val="16"/>
              </w:rPr>
              <w:fldChar w:fldCharType="separate"/>
            </w:r>
            <w:r w:rsidR="007839E7">
              <w:rPr>
                <w:rFonts w:ascii="Century Gothic" w:hAnsi="Century Gothic"/>
                <w:bCs/>
                <w:noProof/>
                <w:color w:val="808080" w:themeColor="background1" w:themeShade="80"/>
                <w:sz w:val="16"/>
                <w:szCs w:val="16"/>
              </w:rPr>
              <w:t>26</w:t>
            </w:r>
            <w:r w:rsidRPr="00F30EFF">
              <w:rPr>
                <w:rFonts w:ascii="Century Gothic" w:hAnsi="Century Gothic"/>
                <w:bCs/>
                <w:color w:val="808080" w:themeColor="background1" w:themeShade="80"/>
                <w:sz w:val="16"/>
                <w:szCs w:val="16"/>
              </w:rPr>
              <w:fldChar w:fldCharType="end"/>
            </w:r>
          </w:p>
        </w:sdtContent>
      </w:sdt>
    </w:sdtContent>
  </w:sdt>
  <w:p w:rsidR="0049484F" w:rsidRDefault="0049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D1" w:rsidRDefault="009035D1">
      <w:r>
        <w:separator/>
      </w:r>
    </w:p>
  </w:footnote>
  <w:footnote w:type="continuationSeparator" w:id="0">
    <w:p w:rsidR="009035D1" w:rsidRDefault="0090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734"/>
    <w:multiLevelType w:val="hybridMultilevel"/>
    <w:tmpl w:val="741A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3EF4"/>
    <w:multiLevelType w:val="hybridMultilevel"/>
    <w:tmpl w:val="C44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4AC0"/>
    <w:multiLevelType w:val="hybridMultilevel"/>
    <w:tmpl w:val="CA6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93CF1"/>
    <w:multiLevelType w:val="hybridMultilevel"/>
    <w:tmpl w:val="634C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527D5"/>
    <w:multiLevelType w:val="hybridMultilevel"/>
    <w:tmpl w:val="853C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2609"/>
    <w:multiLevelType w:val="hybridMultilevel"/>
    <w:tmpl w:val="B7A6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77AE1"/>
    <w:multiLevelType w:val="hybridMultilevel"/>
    <w:tmpl w:val="0BE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3B56"/>
    <w:multiLevelType w:val="hybridMultilevel"/>
    <w:tmpl w:val="DAE6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5488D"/>
    <w:multiLevelType w:val="hybridMultilevel"/>
    <w:tmpl w:val="FDF8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75D61"/>
    <w:multiLevelType w:val="hybridMultilevel"/>
    <w:tmpl w:val="DCA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86ADB"/>
    <w:multiLevelType w:val="hybridMultilevel"/>
    <w:tmpl w:val="6C5C6E96"/>
    <w:lvl w:ilvl="0" w:tplc="C9985BDC">
      <w:numFmt w:val="bullet"/>
      <w:lvlText w:val="-"/>
      <w:lvlJc w:val="left"/>
      <w:pPr>
        <w:ind w:left="405" w:hanging="360"/>
      </w:pPr>
      <w:rPr>
        <w:rFonts w:ascii="Calibri" w:eastAsia="MS Mincho"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3CE43809"/>
    <w:multiLevelType w:val="hybridMultilevel"/>
    <w:tmpl w:val="FCBA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E5D26F1C"/>
    <w:lvl w:ilvl="0" w:tplc="F6CA4228">
      <w:start w:val="1"/>
      <w:numFmt w:val="bullet"/>
      <w:pStyle w:val="TSB-PolicyBullets"/>
      <w:lvlText w:val=""/>
      <w:lvlJc w:val="left"/>
      <w:pPr>
        <w:ind w:left="2760" w:hanging="360"/>
      </w:pPr>
      <w:rPr>
        <w:rFonts w:ascii="Symbol" w:hAnsi="Symbol" w:hint="default"/>
        <w:color w:val="000000" w:themeColor="text1"/>
      </w:rPr>
    </w:lvl>
    <w:lvl w:ilvl="1" w:tplc="08090003">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4" w15:restartNumberingAfterBreak="0">
    <w:nsid w:val="640C783B"/>
    <w:multiLevelType w:val="hybridMultilevel"/>
    <w:tmpl w:val="8C6A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F24F8"/>
    <w:multiLevelType w:val="hybridMultilevel"/>
    <w:tmpl w:val="DF88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D4822"/>
    <w:multiLevelType w:val="hybridMultilevel"/>
    <w:tmpl w:val="EE4E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A49D9"/>
    <w:multiLevelType w:val="hybridMultilevel"/>
    <w:tmpl w:val="BA38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42BC5"/>
    <w:multiLevelType w:val="hybridMultilevel"/>
    <w:tmpl w:val="E1E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E6522"/>
    <w:multiLevelType w:val="hybridMultilevel"/>
    <w:tmpl w:val="19CA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0"/>
  </w:num>
  <w:num w:numId="5">
    <w:abstractNumId w:val="17"/>
  </w:num>
  <w:num w:numId="6">
    <w:abstractNumId w:val="18"/>
  </w:num>
  <w:num w:numId="7">
    <w:abstractNumId w:val="7"/>
  </w:num>
  <w:num w:numId="8">
    <w:abstractNumId w:val="16"/>
  </w:num>
  <w:num w:numId="9">
    <w:abstractNumId w:val="8"/>
  </w:num>
  <w:num w:numId="10">
    <w:abstractNumId w:val="1"/>
  </w:num>
  <w:num w:numId="11">
    <w:abstractNumId w:val="5"/>
  </w:num>
  <w:num w:numId="12">
    <w:abstractNumId w:val="2"/>
  </w:num>
  <w:num w:numId="13">
    <w:abstractNumId w:val="15"/>
  </w:num>
  <w:num w:numId="14">
    <w:abstractNumId w:val="14"/>
  </w:num>
  <w:num w:numId="15">
    <w:abstractNumId w:val="9"/>
  </w:num>
  <w:num w:numId="16">
    <w:abstractNumId w:val="10"/>
  </w:num>
  <w:num w:numId="17">
    <w:abstractNumId w:val="4"/>
  </w:num>
  <w:num w:numId="18">
    <w:abstractNumId w:val="19"/>
  </w:num>
  <w:num w:numId="19">
    <w:abstractNumId w:val="6"/>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1"/>
    <w:rsid w:val="000211B1"/>
    <w:rsid w:val="000713F7"/>
    <w:rsid w:val="00077163"/>
    <w:rsid w:val="00080C54"/>
    <w:rsid w:val="00097D32"/>
    <w:rsid w:val="000B0CBC"/>
    <w:rsid w:val="000D1036"/>
    <w:rsid w:val="0010692C"/>
    <w:rsid w:val="00184AB7"/>
    <w:rsid w:val="001D620A"/>
    <w:rsid w:val="001E2D14"/>
    <w:rsid w:val="00226BB9"/>
    <w:rsid w:val="00251BFC"/>
    <w:rsid w:val="002D193B"/>
    <w:rsid w:val="002F1288"/>
    <w:rsid w:val="00321734"/>
    <w:rsid w:val="00326492"/>
    <w:rsid w:val="00340711"/>
    <w:rsid w:val="00357AE5"/>
    <w:rsid w:val="00377B61"/>
    <w:rsid w:val="00380358"/>
    <w:rsid w:val="00385FE8"/>
    <w:rsid w:val="00393CB3"/>
    <w:rsid w:val="003974C9"/>
    <w:rsid w:val="003A5EA0"/>
    <w:rsid w:val="003C4293"/>
    <w:rsid w:val="003D27AE"/>
    <w:rsid w:val="00414BCF"/>
    <w:rsid w:val="00426F53"/>
    <w:rsid w:val="0044249E"/>
    <w:rsid w:val="00450AB1"/>
    <w:rsid w:val="004732EE"/>
    <w:rsid w:val="0049484F"/>
    <w:rsid w:val="004A22CF"/>
    <w:rsid w:val="004E19AB"/>
    <w:rsid w:val="004F0976"/>
    <w:rsid w:val="004F0A33"/>
    <w:rsid w:val="00503946"/>
    <w:rsid w:val="00552EC6"/>
    <w:rsid w:val="005A49A3"/>
    <w:rsid w:val="005C1B16"/>
    <w:rsid w:val="00626FEA"/>
    <w:rsid w:val="00647D82"/>
    <w:rsid w:val="00682F80"/>
    <w:rsid w:val="006B4FE0"/>
    <w:rsid w:val="006F0ACF"/>
    <w:rsid w:val="006F3D3B"/>
    <w:rsid w:val="006F677A"/>
    <w:rsid w:val="007055FA"/>
    <w:rsid w:val="00753755"/>
    <w:rsid w:val="007551E8"/>
    <w:rsid w:val="007839E7"/>
    <w:rsid w:val="0079598B"/>
    <w:rsid w:val="007A285C"/>
    <w:rsid w:val="007F1E2C"/>
    <w:rsid w:val="008121D5"/>
    <w:rsid w:val="00832E41"/>
    <w:rsid w:val="00862CE7"/>
    <w:rsid w:val="008A17E8"/>
    <w:rsid w:val="008C0168"/>
    <w:rsid w:val="009035D1"/>
    <w:rsid w:val="009041A6"/>
    <w:rsid w:val="0098471E"/>
    <w:rsid w:val="009B3A24"/>
    <w:rsid w:val="009C0E14"/>
    <w:rsid w:val="009C686E"/>
    <w:rsid w:val="009D6AD1"/>
    <w:rsid w:val="00A11343"/>
    <w:rsid w:val="00A2374F"/>
    <w:rsid w:val="00A3054C"/>
    <w:rsid w:val="00A37A67"/>
    <w:rsid w:val="00A75D04"/>
    <w:rsid w:val="00A82663"/>
    <w:rsid w:val="00A85CDF"/>
    <w:rsid w:val="00A8763B"/>
    <w:rsid w:val="00A96708"/>
    <w:rsid w:val="00AC0FBA"/>
    <w:rsid w:val="00AC76DB"/>
    <w:rsid w:val="00B26F1A"/>
    <w:rsid w:val="00B27807"/>
    <w:rsid w:val="00B34DF8"/>
    <w:rsid w:val="00B70322"/>
    <w:rsid w:val="00B75D00"/>
    <w:rsid w:val="00B77A4E"/>
    <w:rsid w:val="00B87F92"/>
    <w:rsid w:val="00BE4390"/>
    <w:rsid w:val="00BF0082"/>
    <w:rsid w:val="00C0220C"/>
    <w:rsid w:val="00C05DDE"/>
    <w:rsid w:val="00C12C87"/>
    <w:rsid w:val="00C44F2B"/>
    <w:rsid w:val="00C908DF"/>
    <w:rsid w:val="00CC4FC5"/>
    <w:rsid w:val="00CE3264"/>
    <w:rsid w:val="00CE68C2"/>
    <w:rsid w:val="00CF539A"/>
    <w:rsid w:val="00CF55A0"/>
    <w:rsid w:val="00D076CC"/>
    <w:rsid w:val="00D152BE"/>
    <w:rsid w:val="00D517F3"/>
    <w:rsid w:val="00D67454"/>
    <w:rsid w:val="00D83395"/>
    <w:rsid w:val="00DC202C"/>
    <w:rsid w:val="00E6095A"/>
    <w:rsid w:val="00E76277"/>
    <w:rsid w:val="00E901C7"/>
    <w:rsid w:val="00E9685A"/>
    <w:rsid w:val="00EA0B29"/>
    <w:rsid w:val="00EC0D22"/>
    <w:rsid w:val="00ED515F"/>
    <w:rsid w:val="00EE3035"/>
    <w:rsid w:val="00F05EB2"/>
    <w:rsid w:val="00F30EFF"/>
    <w:rsid w:val="00F633C9"/>
    <w:rsid w:val="00F72BB8"/>
    <w:rsid w:val="00FB6913"/>
    <w:rsid w:val="00FC7506"/>
    <w:rsid w:val="00FD4AE7"/>
    <w:rsid w:val="00FD586A"/>
    <w:rsid w:val="00FE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69937"/>
  <w15:docId w15:val="{F8752AD0-D871-4F67-ABAA-D8FE202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6">
    <w:name w:val="heading 6"/>
    <w:basedOn w:val="Normal"/>
    <w:next w:val="Normal"/>
    <w:link w:val="Heading6Char"/>
    <w:semiHidden/>
    <w:unhideWhenUsed/>
    <w:qFormat/>
    <w:rsid w:val="00D517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customStyle="1" w:styleId="Heading6Char">
    <w:name w:val="Heading 6 Char"/>
    <w:basedOn w:val="DefaultParagraphFont"/>
    <w:link w:val="Heading6"/>
    <w:semiHidden/>
    <w:rsid w:val="00D517F3"/>
    <w:rPr>
      <w:rFonts w:asciiTheme="majorHAnsi" w:eastAsiaTheme="majorEastAsia" w:hAnsiTheme="majorHAnsi" w:cstheme="majorBidi"/>
      <w:color w:val="243F60" w:themeColor="accent1" w:themeShade="7F"/>
      <w:lang w:eastAsia="en-US"/>
    </w:rPr>
  </w:style>
  <w:style w:type="paragraph" w:styleId="BodyText2">
    <w:name w:val="Body Text 2"/>
    <w:basedOn w:val="Normal"/>
    <w:link w:val="BodyText2Char"/>
    <w:rsid w:val="00D517F3"/>
    <w:pPr>
      <w:spacing w:after="120" w:line="480" w:lineRule="auto"/>
    </w:pPr>
    <w:rPr>
      <w:sz w:val="24"/>
      <w:szCs w:val="24"/>
    </w:rPr>
  </w:style>
  <w:style w:type="character" w:customStyle="1" w:styleId="BodyText2Char">
    <w:name w:val="Body Text 2 Char"/>
    <w:basedOn w:val="DefaultParagraphFont"/>
    <w:link w:val="BodyText2"/>
    <w:rsid w:val="00D517F3"/>
    <w:rPr>
      <w:sz w:val="24"/>
      <w:szCs w:val="24"/>
      <w:lang w:eastAsia="en-US"/>
    </w:rPr>
  </w:style>
  <w:style w:type="paragraph" w:styleId="Title">
    <w:name w:val="Title"/>
    <w:basedOn w:val="Normal"/>
    <w:link w:val="TitleChar"/>
    <w:qFormat/>
    <w:rsid w:val="00D517F3"/>
    <w:pPr>
      <w:jc w:val="center"/>
    </w:pPr>
    <w:rPr>
      <w:b/>
      <w:sz w:val="28"/>
      <w:u w:val="single"/>
    </w:rPr>
  </w:style>
  <w:style w:type="character" w:customStyle="1" w:styleId="TitleChar">
    <w:name w:val="Title Char"/>
    <w:basedOn w:val="DefaultParagraphFont"/>
    <w:link w:val="Title"/>
    <w:rsid w:val="00D517F3"/>
    <w:rPr>
      <w:b/>
      <w:sz w:val="28"/>
      <w:u w:val="single"/>
      <w:lang w:eastAsia="en-US"/>
    </w:rPr>
  </w:style>
  <w:style w:type="paragraph" w:customStyle="1" w:styleId="1bodycopy">
    <w:name w:val="1 body copy"/>
    <w:basedOn w:val="Normal"/>
    <w:link w:val="1bodycopyChar"/>
    <w:qFormat/>
    <w:rsid w:val="006B4FE0"/>
    <w:pPr>
      <w:spacing w:after="120"/>
    </w:pPr>
    <w:rPr>
      <w:rFonts w:ascii="Arial" w:eastAsia="MS Mincho" w:hAnsi="Arial"/>
      <w:szCs w:val="24"/>
      <w:lang w:val="en-US"/>
    </w:rPr>
  </w:style>
  <w:style w:type="character" w:customStyle="1" w:styleId="1bodycopyChar">
    <w:name w:val="1 body copy Char"/>
    <w:link w:val="1bodycopy"/>
    <w:rsid w:val="006B4FE0"/>
    <w:rPr>
      <w:rFonts w:ascii="Arial" w:eastAsia="MS Mincho" w:hAnsi="Arial"/>
      <w:szCs w:val="24"/>
      <w:lang w:val="en-US" w:eastAsia="en-US"/>
    </w:rPr>
  </w:style>
  <w:style w:type="paragraph" w:customStyle="1" w:styleId="7Tablebodycopy">
    <w:name w:val="7 Table body copy"/>
    <w:basedOn w:val="1bodycopy"/>
    <w:qFormat/>
    <w:rsid w:val="006B4FE0"/>
    <w:pPr>
      <w:spacing w:after="60"/>
    </w:pPr>
  </w:style>
  <w:style w:type="paragraph" w:customStyle="1" w:styleId="7Tablecopybulleted">
    <w:name w:val="7 Table copy bulleted"/>
    <w:basedOn w:val="7Tablebodycopy"/>
    <w:qFormat/>
    <w:rsid w:val="006B4FE0"/>
    <w:pPr>
      <w:numPr>
        <w:numId w:val="1"/>
      </w:numPr>
      <w:tabs>
        <w:tab w:val="num" w:pos="360"/>
        <w:tab w:val="num" w:pos="1440"/>
      </w:tabs>
      <w:ind w:left="0" w:firstLine="0"/>
    </w:pPr>
  </w:style>
  <w:style w:type="paragraph" w:styleId="ListParagraph">
    <w:name w:val="List Paragraph"/>
    <w:basedOn w:val="Normal"/>
    <w:uiPriority w:val="34"/>
    <w:qFormat/>
    <w:rsid w:val="006B4FE0"/>
    <w:pPr>
      <w:spacing w:after="160" w:line="259" w:lineRule="auto"/>
      <w:ind w:left="720"/>
      <w:contextualSpacing/>
    </w:pPr>
    <w:rPr>
      <w:rFonts w:asciiTheme="minorHAnsi" w:eastAsiaTheme="minorHAnsi" w:hAnsiTheme="minorHAnsi" w:cstheme="minorBidi"/>
      <w:sz w:val="22"/>
      <w:szCs w:val="22"/>
    </w:rPr>
  </w:style>
  <w:style w:type="paragraph" w:customStyle="1" w:styleId="TSB-PolicyBullets">
    <w:name w:val="TSB - Policy Bullets"/>
    <w:basedOn w:val="ListParagraph"/>
    <w:link w:val="TSB-PolicyBulletsChar"/>
    <w:qFormat/>
    <w:rsid w:val="006B4FE0"/>
    <w:pPr>
      <w:numPr>
        <w:numId w:val="2"/>
      </w:numPr>
      <w:spacing w:before="200" w:after="200" w:line="276" w:lineRule="auto"/>
      <w:ind w:left="1491" w:hanging="357"/>
    </w:pPr>
  </w:style>
  <w:style w:type="character" w:customStyle="1" w:styleId="TSB-PolicyBulletsChar">
    <w:name w:val="TSB - Policy Bullets Char"/>
    <w:basedOn w:val="DefaultParagraphFont"/>
    <w:link w:val="TSB-PolicyBullets"/>
    <w:rsid w:val="006B4FE0"/>
    <w:rPr>
      <w:rFonts w:asciiTheme="minorHAnsi" w:eastAsiaTheme="minorHAnsi" w:hAnsiTheme="minorHAnsi" w:cstheme="minorBidi"/>
      <w:sz w:val="22"/>
      <w:szCs w:val="22"/>
      <w:lang w:eastAsia="en-US"/>
    </w:rPr>
  </w:style>
  <w:style w:type="paragraph" w:customStyle="1" w:styleId="1bodycopy10pt">
    <w:name w:val="1 body copy 10pt"/>
    <w:basedOn w:val="Normal"/>
    <w:link w:val="1bodycopy10ptChar"/>
    <w:qFormat/>
    <w:rsid w:val="006B4FE0"/>
    <w:pPr>
      <w:spacing w:after="120"/>
    </w:pPr>
    <w:rPr>
      <w:rFonts w:ascii="Arial" w:eastAsia="MS Mincho" w:hAnsi="Arial"/>
      <w:szCs w:val="24"/>
      <w:lang w:val="en-US"/>
    </w:rPr>
  </w:style>
  <w:style w:type="character" w:customStyle="1" w:styleId="1bodycopy10ptChar">
    <w:name w:val="1 body copy 10pt Char"/>
    <w:link w:val="1bodycopy10pt"/>
    <w:rsid w:val="006B4FE0"/>
    <w:rPr>
      <w:rFonts w:ascii="Arial" w:eastAsia="MS Mincho" w:hAnsi="Arial"/>
      <w:szCs w:val="24"/>
      <w:lang w:val="en-US" w:eastAsia="en-US"/>
    </w:rPr>
  </w:style>
  <w:style w:type="paragraph" w:customStyle="1" w:styleId="Default">
    <w:name w:val="Default"/>
    <w:rsid w:val="006B4FE0"/>
    <w:pPr>
      <w:autoSpaceDE w:val="0"/>
      <w:autoSpaceDN w:val="0"/>
      <w:adjustRightInd w:val="0"/>
    </w:pPr>
    <w:rPr>
      <w:rFonts w:ascii="FS Albert Light" w:eastAsiaTheme="minorHAnsi" w:hAnsi="FS Albert Light" w:cs="FS Albert Light"/>
      <w:color w:val="000000"/>
      <w:sz w:val="24"/>
      <w:szCs w:val="24"/>
      <w:lang w:eastAsia="en-US"/>
    </w:rPr>
  </w:style>
  <w:style w:type="paragraph" w:customStyle="1" w:styleId="Pa14">
    <w:name w:val="Pa14"/>
    <w:basedOn w:val="Default"/>
    <w:next w:val="Default"/>
    <w:uiPriority w:val="99"/>
    <w:rsid w:val="006B4FE0"/>
    <w:pPr>
      <w:spacing w:line="321" w:lineRule="atLeast"/>
    </w:pPr>
    <w:rPr>
      <w:rFonts w:cstheme="minorBidi"/>
      <w:color w:val="auto"/>
    </w:rPr>
  </w:style>
  <w:style w:type="character" w:styleId="Hyperlink">
    <w:name w:val="Hyperlink"/>
    <w:basedOn w:val="DefaultParagraphFont"/>
    <w:uiPriority w:val="99"/>
    <w:unhideWhenUsed/>
    <w:rsid w:val="004F0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Zrm4dC3Poe0" TargetMode="External"/><Relationship Id="rId21" Type="http://schemas.openxmlformats.org/officeDocument/2006/relationships/hyperlink" Target="https://www.bbc.co.uk/bitesize/clips/z6rvr82" TargetMode="External"/><Relationship Id="rId34" Type="http://schemas.openxmlformats.org/officeDocument/2006/relationships/hyperlink" Target="http://www.thinkuknow.co.uk" TargetMode="External"/><Relationship Id="rId42" Type="http://schemas.openxmlformats.org/officeDocument/2006/relationships/hyperlink" Target="http://www.thinkuknow.co.uk" TargetMode="External"/><Relationship Id="rId47" Type="http://schemas.openxmlformats.org/officeDocument/2006/relationships/hyperlink" Target="https://www.thinkuknow.co.uk/parents/jessie-and-friends-videos/" TargetMode="External"/><Relationship Id="rId50" Type="http://schemas.openxmlformats.org/officeDocument/2006/relationships/hyperlink" Target="https://www.youtube.com/watch?v=yvZali60PPY" TargetMode="External"/><Relationship Id="rId55" Type="http://schemas.openxmlformats.org/officeDocument/2006/relationships/hyperlink" Target="https://www.childrensmentalhealthweek.org.uk/" TargetMode="External"/><Relationship Id="rId63" Type="http://schemas.openxmlformats.org/officeDocument/2006/relationships/hyperlink" Target="https://www.gonoodle.com/" TargetMode="External"/><Relationship Id="rId68" Type="http://schemas.openxmlformats.org/officeDocument/2006/relationships/hyperlink" Target="https://www.thinkuknow.co.uk/" TargetMode="External"/><Relationship Id="rId76" Type="http://schemas.openxmlformats.org/officeDocument/2006/relationships/hyperlink" Target="http://www.primaryresources.co.uk/science/science2b.htm" TargetMode="External"/><Relationship Id="rId84" Type="http://schemas.openxmlformats.org/officeDocument/2006/relationships/hyperlink" Target="file:///C:\Users\a.sharp\Desktop\RSHE\Teeth%20Resources" TargetMode="External"/><Relationship Id="rId89" Type="http://schemas.openxmlformats.org/officeDocument/2006/relationships/hyperlink" Target="https://www.sunsafeschools.co.uk/resource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aferinternet.org.uk/advice-centre/young-people/resources-3-11s" TargetMode="External"/><Relationship Id="rId92" Type="http://schemas.openxmlformats.org/officeDocument/2006/relationships/hyperlink" Target="https://firstaidchampions.redcross.org.uk/primary/" TargetMode="External"/><Relationship Id="rId2" Type="http://schemas.openxmlformats.org/officeDocument/2006/relationships/numbering" Target="numbering.xml"/><Relationship Id="rId16" Type="http://schemas.openxmlformats.org/officeDocument/2006/relationships/hyperlink" Target="https://www.youtube.com/watch?v=_DoMh22rPIQ" TargetMode="External"/><Relationship Id="rId29" Type="http://schemas.openxmlformats.org/officeDocument/2006/relationships/hyperlink" Target="https://thelinkingnetwork.org.uk/resource/linking-network-primary-identity-pack/" TargetMode="External"/><Relationship Id="rId11" Type="http://schemas.openxmlformats.org/officeDocument/2006/relationships/customXml" Target="ink/ink2.xml"/><Relationship Id="rId24" Type="http://schemas.openxmlformats.org/officeDocument/2006/relationships/hyperlink" Target="https://www.bbc.co.uk/bitesize/clips/zcgygk7" TargetMode="External"/><Relationship Id="rId32" Type="http://schemas.openxmlformats.org/officeDocument/2006/relationships/hyperlink" Target="https://www.anti-bullyingalliance.org.uk/" TargetMode="External"/><Relationship Id="rId37" Type="http://schemas.openxmlformats.org/officeDocument/2006/relationships/hyperlink" Target="http://www.projectevolve.co.uk/toolkit" TargetMode="External"/><Relationship Id="rId40" Type="http://schemas.openxmlformats.org/officeDocument/2006/relationships/hyperlink" Target="https://www.saferinternet.org.uk/advice-centre/young-people/resources-3-11s" TargetMode="External"/><Relationship Id="rId45" Type="http://schemas.openxmlformats.org/officeDocument/2006/relationships/hyperlink" Target="http://www.projectevolve.co.uk/toolkit" TargetMode="External"/><Relationship Id="rId53" Type="http://schemas.openxmlformats.org/officeDocument/2006/relationships/hyperlink" Target="https://www.nspcc.org.uk/keeping-children-safe/support-for-parents/underwear-rule/" TargetMode="External"/><Relationship Id="rId58" Type="http://schemas.openxmlformats.org/officeDocument/2006/relationships/hyperlink" Target="https://www.childrensmentalhealthweek.org.uk/" TargetMode="External"/><Relationship Id="rId66" Type="http://schemas.openxmlformats.org/officeDocument/2006/relationships/hyperlink" Target="https://www.gonoodle.com/" TargetMode="External"/><Relationship Id="rId74" Type="http://schemas.openxmlformats.org/officeDocument/2006/relationships/hyperlink" Target="https://www.thinkuknow.co.uk/" TargetMode="External"/><Relationship Id="rId79" Type="http://schemas.openxmlformats.org/officeDocument/2006/relationships/hyperlink" Target="https://www.nhs.uk/change4life" TargetMode="External"/><Relationship Id="rId87" Type="http://schemas.openxmlformats.org/officeDocument/2006/relationships/hyperlink" Target="https://www.sunsafeschools.co.uk/resources/" TargetMode="External"/><Relationship Id="rId5" Type="http://schemas.openxmlformats.org/officeDocument/2006/relationships/webSettings" Target="webSettings.xml"/><Relationship Id="rId61" Type="http://schemas.openxmlformats.org/officeDocument/2006/relationships/hyperlink" Target="https://www.childrensmentalhealthweek.org.uk/" TargetMode="External"/><Relationship Id="rId82" Type="http://schemas.openxmlformats.org/officeDocument/2006/relationships/hyperlink" Target="http://www.primaryresources.co.uk/science/science2b.htm" TargetMode="External"/><Relationship Id="rId90" Type="http://schemas.openxmlformats.org/officeDocument/2006/relationships/hyperlink" Target="file:///C:\Users\a.sharp\Desktop\RSHE\Teeth%20Resources" TargetMode="External"/><Relationship Id="rId95" Type="http://schemas.openxmlformats.org/officeDocument/2006/relationships/footer" Target="footer2.xml"/><Relationship Id="rId19" Type="http://schemas.openxmlformats.org/officeDocument/2006/relationships/hyperlink" Target="https://www.google.com/url?sa=i&amp;url=http%3A%2F%2Felisegravel.com%2Fen%2Fblog%2Fdiverse-families%2F&amp;psig=AOvVaw3S-JTi5z1agmaQGmt7XN4N&amp;ust=1614690461908000&amp;source=images&amp;cd=vfe&amp;ved=0CAIQjRxqFwoTCKj4mZKVj-8CFQAAAAAdAAAAABAD" TargetMode="External"/><Relationship Id="rId14" Type="http://schemas.openxmlformats.org/officeDocument/2006/relationships/hyperlink" Target="https://www.bing.com/videos/search?q=same+same+but+different+by+jenny&amp;&amp;view=detail&amp;mid=8DC6980636F935D3D9B58DC6980636F935D3D9B5&amp;&amp;FORM=VRDGAR&amp;ru=%2Fvideos%2Fsearch%3Fq%3Dsame%2520same%2520but%2520different%2520by%2520jenny%26FORM%3DO1HV8" TargetMode="External"/><Relationship Id="rId22" Type="http://schemas.openxmlformats.org/officeDocument/2006/relationships/hyperlink" Target="https://www.bbc.co.uk/bitesize/clips/zs8c87h" TargetMode="External"/><Relationship Id="rId27" Type="http://schemas.openxmlformats.org/officeDocument/2006/relationships/hyperlink" Target="https://www.anti-bullyingalliance.org.uk/" TargetMode="External"/><Relationship Id="rId30" Type="http://schemas.openxmlformats.org/officeDocument/2006/relationships/hyperlink" Target="http://thelinkingnetwork.org.uk/resource-category/primary-resources/" TargetMode="External"/><Relationship Id="rId35" Type="http://schemas.openxmlformats.org/officeDocument/2006/relationships/hyperlink" Target="https://www.thinkuknow.co.uk/parents/jessie-and-friends-videos/" TargetMode="External"/><Relationship Id="rId43" Type="http://schemas.openxmlformats.org/officeDocument/2006/relationships/hyperlink" Target="https://www.thinkuknow.co.uk/parents/jessie-and-friends-videos/6-7" TargetMode="External"/><Relationship Id="rId48" Type="http://schemas.openxmlformats.org/officeDocument/2006/relationships/hyperlink" Target="https://www.saferinternet.org.uk/advice-centre/young-people/resources-3-11s" TargetMode="External"/><Relationship Id="rId56" Type="http://schemas.openxmlformats.org/officeDocument/2006/relationships/hyperlink" Target="https://www.anti-bullyingalliance.org.uk/" TargetMode="External"/><Relationship Id="rId64" Type="http://schemas.openxmlformats.org/officeDocument/2006/relationships/hyperlink" Target="https://www.childrensmentalhealthweek.org.uk/" TargetMode="External"/><Relationship Id="rId69" Type="http://schemas.openxmlformats.org/officeDocument/2006/relationships/hyperlink" Target="https://www.saferinternet.org.uk/advice-centre/young-people/resources-3-11s" TargetMode="External"/><Relationship Id="rId77" Type="http://schemas.openxmlformats.org/officeDocument/2006/relationships/hyperlink" Target="https://www.nhs.uk/change4life" TargetMode="External"/><Relationship Id="rId8" Type="http://schemas.openxmlformats.org/officeDocument/2006/relationships/image" Target="media/image1.jpeg"/><Relationship Id="rId51" Type="http://schemas.openxmlformats.org/officeDocument/2006/relationships/hyperlink" Target="https://www.nspcc.org.uk/keeping-children-safe/support-for-parents/underwear-rule/" TargetMode="External"/><Relationship Id="rId72" Type="http://schemas.openxmlformats.org/officeDocument/2006/relationships/hyperlink" Target="https://www.thinkuknow.co.uk/" TargetMode="External"/><Relationship Id="rId80" Type="http://schemas.openxmlformats.org/officeDocument/2006/relationships/hyperlink" Target="http://www.primaryresources.co.uk/science/science2b.htm" TargetMode="External"/><Relationship Id="rId85" Type="http://schemas.openxmlformats.org/officeDocument/2006/relationships/hyperlink" Target="https://www.sunsafeschools.co.uk/resources/" TargetMode="External"/><Relationship Id="rId93" Type="http://schemas.openxmlformats.org/officeDocument/2006/relationships/hyperlink" Target="https://firstaidchampions.redcross.org.uk/primary/"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youtube.com/watch?v=a2GAPlHXAkk" TargetMode="External"/><Relationship Id="rId25" Type="http://schemas.openxmlformats.org/officeDocument/2006/relationships/hyperlink" Target="https://www.anti-bullyingalliance.org.uk/" TargetMode="External"/><Relationship Id="rId33" Type="http://schemas.openxmlformats.org/officeDocument/2006/relationships/hyperlink" Target="http://www.projectevolve.co.uk/toolkit" TargetMode="External"/><Relationship Id="rId38" Type="http://schemas.openxmlformats.org/officeDocument/2006/relationships/hyperlink" Target="http://www.thinkuknow.co.uk" TargetMode="External"/><Relationship Id="rId46" Type="http://schemas.openxmlformats.org/officeDocument/2006/relationships/hyperlink" Target="http://www.thinkuknow.co.uk" TargetMode="External"/><Relationship Id="rId59" Type="http://schemas.openxmlformats.org/officeDocument/2006/relationships/hyperlink" Target="https://www.anti-bullyingalliance.org.uk/" TargetMode="External"/><Relationship Id="rId67" Type="http://schemas.openxmlformats.org/officeDocument/2006/relationships/hyperlink" Target="https://www.saferinternet.org.uk/advice-centre/young-people/resources-3-11s" TargetMode="External"/><Relationship Id="rId20" Type="http://schemas.openxmlformats.org/officeDocument/2006/relationships/hyperlink" Target="https://www.google.com/search?q=diverse+family+images&amp;safe=strict&amp;rlz=1C1GCEU_en-GBGB821GB821&amp;sxsrf=ALeKk00AdBE7vacAm5xD_Sc--JTlV5AEmA:1583269703857&amp;source=lnms&amp;tbm=isch&amp;sa=X&amp;ved=2ahUKEwj9qaCim__nAhULTcAKHRdbD5UQ_AUoAXoECA0QAw&amp;biw=1536&amp;bih=754" TargetMode="External"/><Relationship Id="rId41" Type="http://schemas.openxmlformats.org/officeDocument/2006/relationships/hyperlink" Target="http://www.projectevolve.co.uk/toolkit" TargetMode="External"/><Relationship Id="rId54" Type="http://schemas.openxmlformats.org/officeDocument/2006/relationships/hyperlink" Target="https://www.bbc.co.uk/bitesize/topics/zgssgk7" TargetMode="External"/><Relationship Id="rId62" Type="http://schemas.openxmlformats.org/officeDocument/2006/relationships/hyperlink" Target="https://www.anti-bullyingalliance.org.uk/" TargetMode="External"/><Relationship Id="rId70" Type="http://schemas.openxmlformats.org/officeDocument/2006/relationships/hyperlink" Target="https://www.thinkuknow.co.uk/" TargetMode="External"/><Relationship Id="rId75" Type="http://schemas.openxmlformats.org/officeDocument/2006/relationships/hyperlink" Target="https://www.nhs.uk/change4life" TargetMode="External"/><Relationship Id="rId83" Type="http://schemas.openxmlformats.org/officeDocument/2006/relationships/hyperlink" Target="https://www.sunsafeschools.co.uk/resources/" TargetMode="External"/><Relationship Id="rId88" Type="http://schemas.openxmlformats.org/officeDocument/2006/relationships/hyperlink" Target="file:///C:\Users\a.sharp\Desktop\RSHE\Teeth%20Resources" TargetMode="External"/><Relationship Id="rId91" Type="http://schemas.openxmlformats.org/officeDocument/2006/relationships/hyperlink" Target="https://firstaidchampions.redcross.org.uk/primar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AyVL9bH0guk" TargetMode="External"/><Relationship Id="rId23" Type="http://schemas.openxmlformats.org/officeDocument/2006/relationships/hyperlink" Target="https://www.bbc.co.uk/bitesize/clips/zxgygk7" TargetMode="External"/><Relationship Id="rId28" Type="http://schemas.openxmlformats.org/officeDocument/2006/relationships/hyperlink" Target="https://www.anti-bullyingalliance.org.uk/" TargetMode="External"/><Relationship Id="rId36" Type="http://schemas.openxmlformats.org/officeDocument/2006/relationships/hyperlink" Target="https://www.saferinternet.org.uk/advice-centre/young-people/resources-3-11s" TargetMode="External"/><Relationship Id="rId49" Type="http://schemas.openxmlformats.org/officeDocument/2006/relationships/hyperlink" Target="https://www.nspcc.org.uk/keeping-children-safe/support-for-parents/underwear-rule/" TargetMode="External"/><Relationship Id="rId57" Type="http://schemas.openxmlformats.org/officeDocument/2006/relationships/hyperlink" Target="https://www.gonoodle.com/" TargetMode="External"/><Relationship Id="rId10" Type="http://schemas.openxmlformats.org/officeDocument/2006/relationships/image" Target="media/image2.emf"/><Relationship Id="rId31" Type="http://schemas.openxmlformats.org/officeDocument/2006/relationships/hyperlink" Target="https://www.puffinschools.co.uk/wp-content/uploads/2019/02/Puffin-Schools-KS2-Resource-Pack-Wonder.pdf" TargetMode="External"/><Relationship Id="rId44" Type="http://schemas.openxmlformats.org/officeDocument/2006/relationships/hyperlink" Target="https://www.saferinternet.org.uk/advice-centre/young-people/resources-3-11s" TargetMode="External"/><Relationship Id="rId52" Type="http://schemas.openxmlformats.org/officeDocument/2006/relationships/hyperlink" Target="https://www.nspcc.org.uk/keeping-children-safe/support-for-parents/underwear-rule/" TargetMode="External"/><Relationship Id="rId60" Type="http://schemas.openxmlformats.org/officeDocument/2006/relationships/hyperlink" Target="https://www.gonoodle.com/" TargetMode="External"/><Relationship Id="rId65" Type="http://schemas.openxmlformats.org/officeDocument/2006/relationships/hyperlink" Target="https://www.anti-bullyingalliance.org.uk/" TargetMode="External"/><Relationship Id="rId73" Type="http://schemas.openxmlformats.org/officeDocument/2006/relationships/hyperlink" Target="https://www.saferinternet.org.uk/advice-centre/young-people/resources-3-11s" TargetMode="External"/><Relationship Id="rId78" Type="http://schemas.openxmlformats.org/officeDocument/2006/relationships/hyperlink" Target="http://www.primaryresources.co.uk/science/science2b.htm" TargetMode="External"/><Relationship Id="rId81" Type="http://schemas.openxmlformats.org/officeDocument/2006/relationships/hyperlink" Target="https://www.nhs.uk/change4life" TargetMode="External"/><Relationship Id="rId86" Type="http://schemas.openxmlformats.org/officeDocument/2006/relationships/hyperlink" Target="file:///C:\Users\a.sharp\Desktop\RSHE\Teeth%20Resource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ink/ink1.xml"/><Relationship Id="rId13" Type="http://schemas.openxmlformats.org/officeDocument/2006/relationships/hyperlink" Target="https://www.youtube.com/watch?v=AyVL9bH0guk" TargetMode="External"/><Relationship Id="rId18" Type="http://schemas.openxmlformats.org/officeDocument/2006/relationships/hyperlink" Target="https://www.google.com/url?sa=i&amp;url=http%3A%2F%2Felisegravel.com%2Fen%2Fblog%2Fdiverse-families%2F&amp;psig=AOvVaw3S-JTi5z1agmaQGmt7XN4N&amp;ust=1614690461908000&amp;source=images&amp;cd=vfe&amp;ved=0CAIQjRxqFwoTCKj4mZKVj-8CFQAAAAAdAAAAABAD" TargetMode="External"/><Relationship Id="rId39" Type="http://schemas.openxmlformats.org/officeDocument/2006/relationships/hyperlink" Target="https://www.thinkuknow.co.uk/parents/jessie-and-friends-video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3T07:46:16.361"/>
    </inkml:context>
    <inkml:brush xml:id="br0">
      <inkml:brushProperty name="width" value="0.025" units="cm"/>
      <inkml:brushProperty name="height" value="0.025" units="cm"/>
      <inkml:brushProperty name="color" value="#333333"/>
    </inkml:brush>
  </inkml:definitions>
  <inkml:trace contextRef="#ctx0" brushRef="#br0">0 1 4100,'0'0'3523,"0"0"-31,0 0-1,0 0-3011,0 0-191,0 0-33,0 0-480,0 0-1250,0 0-1793,0 0-128,64 52-225,-64-52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03T07:44:29.151"/>
    </inkml:context>
    <inkml:brush xml:id="br0">
      <inkml:brushProperty name="width" value="0.025" units="cm"/>
      <inkml:brushProperty name="height" value="0.025" units="cm"/>
      <inkml:brushProperty name="color" value="#333333"/>
    </inkml:brush>
  </inkml:definitions>
  <inkml:trace contextRef="#ctx0" brushRef="#br0">0 2235 32,'24'-55'924,"-19"44"-252,-3 1 60,4-32 132,-4 32 124,-1-2 90,7-59 2120,-7 17-2184,-3 31-37,-9-42 908,2-18-214,0 18-897,5 29-86,-2-258 1474,27-255-539,-12 353-1772,-10 93 245,0 11 37,1 9 22,-2 13 155,0 9-27,0-1-283,-1-13-369,-1 13-213,2 22 572,1 30-17,1 10-5,0 0 0,0 0 11,0 0 31,0 0-47,10 7-96,27 24-150,-27-23-310,-10-8-699,0 0-1345,0 0-1020,0 0-283,0 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643B-29BE-468B-9C73-8AB64979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7194</Words>
  <Characters>46435</Characters>
  <Application>Microsoft Office Word</Application>
  <DocSecurity>0</DocSecurity>
  <Lines>386</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DALE COMMUNITY PRIMARY SCHOOL</vt:lpstr>
      <vt:lpstr>    </vt:lpstr>
    </vt:vector>
  </TitlesOfParts>
  <Company>HOME</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2020-02-03T10:39:00Z</cp:lastPrinted>
  <dcterms:created xsi:type="dcterms:W3CDTF">2021-10-07T07:39:00Z</dcterms:created>
  <dcterms:modified xsi:type="dcterms:W3CDTF">2023-02-13T13:47:00Z</dcterms:modified>
</cp:coreProperties>
</file>